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19D716" w14:textId="77777777" w:rsidR="00943C87" w:rsidRDefault="00E42E80">
      <w:pPr>
        <w:jc w:val="center"/>
        <w:rPr>
          <w:rFonts w:ascii="微軟正黑體" w:eastAsia="微軟正黑體" w:hAnsi="微軟正黑體" w:cs="微軟正黑體"/>
          <w:b/>
          <w:sz w:val="32"/>
          <w:szCs w:val="32"/>
        </w:rPr>
      </w:pPr>
      <w:r>
        <w:rPr>
          <w:rFonts w:ascii="微軟正黑體" w:eastAsia="微軟正黑體" w:hAnsi="微軟正黑體" w:cs="微軟正黑體"/>
          <w:b/>
          <w:sz w:val="32"/>
          <w:szCs w:val="32"/>
        </w:rPr>
        <w:t>MAPS</w:t>
      </w:r>
      <w:r>
        <w:rPr>
          <w:rFonts w:ascii="微軟正黑體" w:eastAsia="微軟正黑體" w:hAnsi="微軟正黑體" w:cs="微軟正黑體"/>
          <w:b/>
          <w:sz w:val="32"/>
          <w:szCs w:val="32"/>
        </w:rPr>
        <w:t>種子教師</w:t>
      </w:r>
      <w:r>
        <w:rPr>
          <w:rFonts w:ascii="微軟正黑體" w:eastAsia="微軟正黑體" w:hAnsi="微軟正黑體" w:cs="微軟正黑體"/>
          <w:b/>
          <w:sz w:val="32"/>
          <w:szCs w:val="32"/>
        </w:rPr>
        <w:t xml:space="preserve"> </w:t>
      </w:r>
      <w:r>
        <w:rPr>
          <w:rFonts w:ascii="微軟正黑體" w:eastAsia="微軟正黑體" w:hAnsi="微軟正黑體" w:cs="微軟正黑體"/>
          <w:b/>
          <w:sz w:val="32"/>
          <w:szCs w:val="32"/>
        </w:rPr>
        <w:t>課堂實踐紀錄</w:t>
      </w:r>
    </w:p>
    <w:tbl>
      <w:tblPr>
        <w:tblStyle w:val="a6"/>
        <w:tblW w:w="97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0"/>
        <w:gridCol w:w="240"/>
        <w:gridCol w:w="1350"/>
        <w:gridCol w:w="1395"/>
        <w:gridCol w:w="990"/>
        <w:gridCol w:w="570"/>
        <w:gridCol w:w="1710"/>
        <w:gridCol w:w="2550"/>
      </w:tblGrid>
      <w:tr w:rsidR="00943C87" w14:paraId="5622FC80" w14:textId="77777777">
        <w:tc>
          <w:tcPr>
            <w:tcW w:w="1230" w:type="dxa"/>
            <w:gridSpan w:val="2"/>
            <w:vAlign w:val="center"/>
          </w:tcPr>
          <w:p w14:paraId="4D5D51EA" w14:textId="77777777" w:rsidR="00943C87" w:rsidRDefault="00E42E80">
            <w:pPr>
              <w:jc w:val="center"/>
              <w:rPr>
                <w:rFonts w:ascii="微軟正黑體" w:eastAsia="微軟正黑體" w:hAnsi="微軟正黑體" w:cs="微軟正黑體"/>
                <w:b/>
                <w:sz w:val="28"/>
                <w:szCs w:val="28"/>
              </w:rPr>
            </w:pPr>
            <w:r>
              <w:rPr>
                <w:rFonts w:ascii="微軟正黑體" w:eastAsia="微軟正黑體" w:hAnsi="微軟正黑體" w:cs="微軟正黑體"/>
                <w:b/>
                <w:sz w:val="28"/>
                <w:szCs w:val="28"/>
              </w:rPr>
              <w:t>年段</w:t>
            </w:r>
          </w:p>
        </w:tc>
        <w:tc>
          <w:tcPr>
            <w:tcW w:w="1350" w:type="dxa"/>
            <w:vAlign w:val="center"/>
          </w:tcPr>
          <w:p w14:paraId="101C5FA5" w14:textId="77777777" w:rsidR="00943C87" w:rsidRDefault="00E42E80">
            <w:pPr>
              <w:jc w:val="center"/>
              <w:rPr>
                <w:rFonts w:ascii="微軟正黑體" w:eastAsia="微軟正黑體" w:hAnsi="微軟正黑體" w:cs="微軟正黑體"/>
                <w:sz w:val="26"/>
                <w:szCs w:val="26"/>
              </w:rPr>
            </w:pPr>
            <w:r>
              <w:rPr>
                <w:rFonts w:ascii="微軟正黑體" w:eastAsia="微軟正黑體" w:hAnsi="微軟正黑體" w:cs="微軟正黑體"/>
                <w:sz w:val="26"/>
                <w:szCs w:val="26"/>
              </w:rPr>
              <w:t>六年級</w:t>
            </w:r>
          </w:p>
        </w:tc>
        <w:tc>
          <w:tcPr>
            <w:tcW w:w="1395" w:type="dxa"/>
            <w:vAlign w:val="center"/>
          </w:tcPr>
          <w:p w14:paraId="2B8DE40E" w14:textId="77777777" w:rsidR="00943C87" w:rsidRDefault="00E42E80">
            <w:pPr>
              <w:jc w:val="center"/>
              <w:rPr>
                <w:rFonts w:ascii="微軟正黑體" w:eastAsia="微軟正黑體" w:hAnsi="微軟正黑體" w:cs="微軟正黑體"/>
                <w:b/>
                <w:sz w:val="28"/>
                <w:szCs w:val="28"/>
              </w:rPr>
            </w:pPr>
            <w:r>
              <w:rPr>
                <w:rFonts w:ascii="微軟正黑體" w:eastAsia="微軟正黑體" w:hAnsi="微軟正黑體" w:cs="微軟正黑體"/>
                <w:b/>
                <w:sz w:val="28"/>
                <w:szCs w:val="28"/>
              </w:rPr>
              <w:t>版本</w:t>
            </w:r>
          </w:p>
        </w:tc>
        <w:tc>
          <w:tcPr>
            <w:tcW w:w="1560" w:type="dxa"/>
            <w:gridSpan w:val="2"/>
            <w:vAlign w:val="center"/>
          </w:tcPr>
          <w:p w14:paraId="7D72BFE1" w14:textId="77777777" w:rsidR="00943C87" w:rsidRDefault="00E42E80">
            <w:pPr>
              <w:jc w:val="center"/>
              <w:rPr>
                <w:rFonts w:ascii="微軟正黑體" w:eastAsia="微軟正黑體" w:hAnsi="微軟正黑體" w:cs="微軟正黑體"/>
                <w:sz w:val="26"/>
                <w:szCs w:val="26"/>
              </w:rPr>
            </w:pPr>
            <w:r>
              <w:rPr>
                <w:rFonts w:ascii="微軟正黑體" w:eastAsia="微軟正黑體" w:hAnsi="微軟正黑體" w:cs="微軟正黑體"/>
                <w:sz w:val="26"/>
                <w:szCs w:val="26"/>
              </w:rPr>
              <w:t>翰林版</w:t>
            </w:r>
          </w:p>
        </w:tc>
        <w:tc>
          <w:tcPr>
            <w:tcW w:w="1710" w:type="dxa"/>
            <w:vAlign w:val="center"/>
          </w:tcPr>
          <w:p w14:paraId="36380FED" w14:textId="77777777" w:rsidR="00943C87" w:rsidRDefault="00E42E80">
            <w:pPr>
              <w:jc w:val="center"/>
              <w:rPr>
                <w:rFonts w:ascii="微軟正黑體" w:eastAsia="微軟正黑體" w:hAnsi="微軟正黑體" w:cs="微軟正黑體"/>
                <w:b/>
                <w:sz w:val="28"/>
                <w:szCs w:val="28"/>
              </w:rPr>
            </w:pPr>
            <w:r>
              <w:rPr>
                <w:rFonts w:ascii="微軟正黑體" w:eastAsia="微軟正黑體" w:hAnsi="微軟正黑體" w:cs="微軟正黑體"/>
                <w:b/>
                <w:sz w:val="28"/>
                <w:szCs w:val="28"/>
              </w:rPr>
              <w:t>課次名稱</w:t>
            </w:r>
          </w:p>
        </w:tc>
        <w:tc>
          <w:tcPr>
            <w:tcW w:w="2550" w:type="dxa"/>
            <w:vAlign w:val="center"/>
          </w:tcPr>
          <w:p w14:paraId="1FC7D43C" w14:textId="77777777" w:rsidR="00943C87" w:rsidRDefault="00E42E80">
            <w:pPr>
              <w:jc w:val="center"/>
              <w:rPr>
                <w:rFonts w:ascii="微軟正黑體" w:eastAsia="微軟正黑體" w:hAnsi="微軟正黑體" w:cs="微軟正黑體"/>
                <w:sz w:val="26"/>
                <w:szCs w:val="26"/>
              </w:rPr>
            </w:pPr>
            <w:r>
              <w:rPr>
                <w:rFonts w:ascii="微軟正黑體" w:eastAsia="微軟正黑體" w:hAnsi="微軟正黑體" w:cs="微軟正黑體"/>
                <w:sz w:val="26"/>
                <w:szCs w:val="26"/>
              </w:rPr>
              <w:t>第四課</w:t>
            </w:r>
          </w:p>
          <w:p w14:paraId="5025D32B" w14:textId="77777777" w:rsidR="00943C87" w:rsidRDefault="00E42E80">
            <w:pPr>
              <w:jc w:val="center"/>
              <w:rPr>
                <w:rFonts w:ascii="微軟正黑體" w:eastAsia="微軟正黑體" w:hAnsi="微軟正黑體" w:cs="微軟正黑體"/>
                <w:sz w:val="26"/>
                <w:szCs w:val="26"/>
              </w:rPr>
            </w:pPr>
            <w:r>
              <w:rPr>
                <w:rFonts w:ascii="微軟正黑體" w:eastAsia="微軟正黑體" w:hAnsi="微軟正黑體" w:cs="微軟正黑體"/>
                <w:sz w:val="26"/>
                <w:szCs w:val="26"/>
              </w:rPr>
              <w:t>我不和你談論</w:t>
            </w:r>
          </w:p>
        </w:tc>
      </w:tr>
      <w:tr w:rsidR="00943C87" w14:paraId="312B76DF" w14:textId="77777777">
        <w:tc>
          <w:tcPr>
            <w:tcW w:w="9795" w:type="dxa"/>
            <w:gridSpan w:val="8"/>
          </w:tcPr>
          <w:p w14:paraId="173D9936" w14:textId="77777777" w:rsidR="00943C87" w:rsidRDefault="00E42E80">
            <w:pPr>
              <w:jc w:val="center"/>
              <w:rPr>
                <w:rFonts w:ascii="微軟正黑體" w:eastAsia="微軟正黑體" w:hAnsi="微軟正黑體" w:cs="微軟正黑體"/>
                <w:b/>
                <w:sz w:val="28"/>
                <w:szCs w:val="28"/>
              </w:rPr>
            </w:pPr>
            <w:r>
              <w:rPr>
                <w:rFonts w:ascii="微軟正黑體" w:eastAsia="微軟正黑體" w:hAnsi="微軟正黑體" w:cs="微軟正黑體"/>
                <w:b/>
                <w:sz w:val="28"/>
                <w:szCs w:val="28"/>
              </w:rPr>
              <w:t>提問設計</w:t>
            </w:r>
          </w:p>
        </w:tc>
      </w:tr>
      <w:tr w:rsidR="00943C87" w14:paraId="666A0A56" w14:textId="77777777">
        <w:tc>
          <w:tcPr>
            <w:tcW w:w="990" w:type="dxa"/>
          </w:tcPr>
          <w:p w14:paraId="6B7C2313" w14:textId="77777777" w:rsidR="00943C87" w:rsidRDefault="00E42E80">
            <w:pPr>
              <w:jc w:val="center"/>
              <w:rPr>
                <w:rFonts w:ascii="微軟正黑體" w:eastAsia="微軟正黑體" w:hAnsi="微軟正黑體" w:cs="微軟正黑體"/>
                <w:b/>
                <w:sz w:val="28"/>
                <w:szCs w:val="28"/>
              </w:rPr>
            </w:pPr>
            <w:r>
              <w:rPr>
                <w:rFonts w:ascii="微軟正黑體" w:eastAsia="微軟正黑體" w:hAnsi="微軟正黑體" w:cs="微軟正黑體"/>
                <w:b/>
                <w:sz w:val="28"/>
                <w:szCs w:val="28"/>
              </w:rPr>
              <w:t>暖身</w:t>
            </w:r>
          </w:p>
        </w:tc>
        <w:tc>
          <w:tcPr>
            <w:tcW w:w="8805" w:type="dxa"/>
            <w:gridSpan w:val="7"/>
          </w:tcPr>
          <w:p w14:paraId="145A767B" w14:textId="77777777" w:rsidR="00943C87" w:rsidRDefault="00E42E80">
            <w:pPr>
              <w:rPr>
                <w:rFonts w:ascii="微軟正黑體" w:eastAsia="微軟正黑體" w:hAnsi="微軟正黑體" w:cs="微軟正黑體"/>
              </w:rPr>
            </w:pPr>
            <w:r>
              <w:rPr>
                <w:rFonts w:ascii="微軟正黑體" w:eastAsia="微軟正黑體" w:hAnsi="微軟正黑體" w:cs="微軟正黑體"/>
                <w:noProof/>
              </w:rPr>
              <w:drawing>
                <wp:inline distT="114300" distB="114300" distL="114300" distR="114300" wp14:anchorId="4B00488A" wp14:editId="146AA667">
                  <wp:extent cx="4414838" cy="2381689"/>
                  <wp:effectExtent l="0" t="0" r="0" b="0"/>
                  <wp:docPr id="16"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5" cstate="print">
                            <a:extLst>
                              <a:ext uri="{28A0092B-C50C-407E-A947-70E740481C1C}">
                                <a14:useLocalDpi xmlns:a14="http://schemas.microsoft.com/office/drawing/2010/main"/>
                              </a:ext>
                            </a:extLst>
                          </a:blip>
                          <a:srcRect/>
                          <a:stretch>
                            <a:fillRect/>
                          </a:stretch>
                        </pic:blipFill>
                        <pic:spPr>
                          <a:xfrm>
                            <a:off x="0" y="0"/>
                            <a:ext cx="4414838" cy="2381689"/>
                          </a:xfrm>
                          <a:prstGeom prst="rect">
                            <a:avLst/>
                          </a:prstGeom>
                          <a:ln/>
                        </pic:spPr>
                      </pic:pic>
                    </a:graphicData>
                  </a:graphic>
                </wp:inline>
              </w:drawing>
            </w:r>
          </w:p>
          <w:p w14:paraId="6D8019C8" w14:textId="77777777" w:rsidR="00943C87" w:rsidRDefault="00E42E80">
            <w:pPr>
              <w:rPr>
                <w:rFonts w:ascii="微軟正黑體" w:eastAsia="微軟正黑體" w:hAnsi="微軟正黑體" w:cs="微軟正黑體"/>
                <w:b/>
                <w:sz w:val="28"/>
                <w:szCs w:val="28"/>
              </w:rPr>
            </w:pPr>
            <w:r>
              <w:rPr>
                <w:rFonts w:ascii="微軟正黑體" w:eastAsia="微軟正黑體" w:hAnsi="微軟正黑體" w:cs="微軟正黑體"/>
              </w:rPr>
              <w:t>請學生依據課文標題進行「審題」預測不談論之內容，透過影片導讀認識作者</w:t>
            </w:r>
            <w:r>
              <w:rPr>
                <w:rFonts w:ascii="微軟正黑體" w:eastAsia="微軟正黑體" w:hAnsi="微軟正黑體" w:cs="微軟正黑體"/>
                <w:u w:val="single"/>
              </w:rPr>
              <w:t>吳晟</w:t>
            </w:r>
            <w:r>
              <w:rPr>
                <w:rFonts w:ascii="微軟正黑體" w:eastAsia="微軟正黑體" w:hAnsi="微軟正黑體" w:cs="微軟正黑體"/>
              </w:rPr>
              <w:t>以及創作的文章背景。</w:t>
            </w:r>
          </w:p>
        </w:tc>
      </w:tr>
      <w:tr w:rsidR="00943C87" w14:paraId="7A759909" w14:textId="77777777">
        <w:tc>
          <w:tcPr>
            <w:tcW w:w="990" w:type="dxa"/>
          </w:tcPr>
          <w:p w14:paraId="0D1B68AD" w14:textId="77777777" w:rsidR="00943C87" w:rsidRDefault="00E42E80">
            <w:pPr>
              <w:jc w:val="center"/>
              <w:rPr>
                <w:rFonts w:ascii="微軟正黑體" w:eastAsia="微軟正黑體" w:hAnsi="微軟正黑體" w:cs="微軟正黑體"/>
                <w:b/>
                <w:sz w:val="28"/>
                <w:szCs w:val="28"/>
              </w:rPr>
            </w:pPr>
            <w:r>
              <w:rPr>
                <w:rFonts w:ascii="微軟正黑體" w:eastAsia="微軟正黑體" w:hAnsi="微軟正黑體" w:cs="微軟正黑體"/>
                <w:b/>
                <w:sz w:val="28"/>
                <w:szCs w:val="28"/>
              </w:rPr>
              <w:t>基礎</w:t>
            </w:r>
          </w:p>
        </w:tc>
        <w:tc>
          <w:tcPr>
            <w:tcW w:w="8805" w:type="dxa"/>
            <w:gridSpan w:val="7"/>
          </w:tcPr>
          <w:p w14:paraId="6F8B69BF" w14:textId="77777777" w:rsidR="00943C87" w:rsidRDefault="00E42E80">
            <w:pPr>
              <w:rPr>
                <w:rFonts w:ascii="微軟正黑體" w:eastAsia="微軟正黑體" w:hAnsi="微軟正黑體" w:cs="微軟正黑體"/>
                <w:sz w:val="26"/>
                <w:szCs w:val="26"/>
              </w:rPr>
            </w:pPr>
            <w:r>
              <w:rPr>
                <w:rFonts w:ascii="微軟正黑體" w:eastAsia="微軟正黑體" w:hAnsi="微軟正黑體" w:cs="微軟正黑體"/>
                <w:noProof/>
                <w:sz w:val="26"/>
                <w:szCs w:val="26"/>
              </w:rPr>
              <w:drawing>
                <wp:inline distT="114300" distB="114300" distL="114300" distR="114300" wp14:anchorId="40AB168D" wp14:editId="0355FA29">
                  <wp:extent cx="4443413" cy="3840586"/>
                  <wp:effectExtent l="0" t="0" r="0" b="0"/>
                  <wp:docPr id="22"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6" cstate="print">
                            <a:extLst>
                              <a:ext uri="{28A0092B-C50C-407E-A947-70E740481C1C}">
                                <a14:useLocalDpi xmlns:a14="http://schemas.microsoft.com/office/drawing/2010/main"/>
                              </a:ext>
                            </a:extLst>
                          </a:blip>
                          <a:srcRect/>
                          <a:stretch>
                            <a:fillRect/>
                          </a:stretch>
                        </pic:blipFill>
                        <pic:spPr>
                          <a:xfrm>
                            <a:off x="0" y="0"/>
                            <a:ext cx="4443413" cy="3840586"/>
                          </a:xfrm>
                          <a:prstGeom prst="rect">
                            <a:avLst/>
                          </a:prstGeom>
                          <a:ln/>
                        </pic:spPr>
                      </pic:pic>
                    </a:graphicData>
                  </a:graphic>
                </wp:inline>
              </w:drawing>
            </w:r>
          </w:p>
          <w:p w14:paraId="5264A75E" w14:textId="77777777" w:rsidR="00943C87" w:rsidRDefault="00E42E80">
            <w:pPr>
              <w:rPr>
                <w:rFonts w:ascii="微軟正黑體" w:eastAsia="微軟正黑體" w:hAnsi="微軟正黑體" w:cs="微軟正黑體"/>
              </w:rPr>
            </w:pPr>
            <w:r>
              <w:rPr>
                <w:rFonts w:ascii="微軟正黑體" w:eastAsia="微軟正黑體" w:hAnsi="微軟正黑體" w:cs="微軟正黑體"/>
                <w:sz w:val="26"/>
                <w:szCs w:val="26"/>
              </w:rPr>
              <w:t>以</w:t>
            </w:r>
            <w:r>
              <w:rPr>
                <w:rFonts w:ascii="微軟正黑體" w:eastAsia="微軟正黑體" w:hAnsi="微軟正黑體" w:cs="微軟正黑體"/>
                <w:sz w:val="26"/>
                <w:szCs w:val="26"/>
              </w:rPr>
              <w:t>iWork "Numbers"</w:t>
            </w:r>
            <w:r>
              <w:rPr>
                <w:rFonts w:ascii="微軟正黑體" w:eastAsia="微軟正黑體" w:hAnsi="微軟正黑體" w:cs="微軟正黑體"/>
                <w:sz w:val="26"/>
                <w:szCs w:val="26"/>
              </w:rPr>
              <w:t>進行教學活動設計，以表格彙整新詩各斷句的方式讓學生尋找重複段與背後延伸真正的涵意為何。</w:t>
            </w:r>
          </w:p>
        </w:tc>
      </w:tr>
      <w:tr w:rsidR="00943C87" w14:paraId="557DC2A7" w14:textId="77777777">
        <w:tc>
          <w:tcPr>
            <w:tcW w:w="990" w:type="dxa"/>
          </w:tcPr>
          <w:p w14:paraId="0C7CF0F3" w14:textId="77777777" w:rsidR="00943C87" w:rsidRDefault="00E42E80">
            <w:pPr>
              <w:jc w:val="center"/>
              <w:rPr>
                <w:rFonts w:ascii="微軟正黑體" w:eastAsia="微軟正黑體" w:hAnsi="微軟正黑體" w:cs="微軟正黑體"/>
                <w:b/>
                <w:sz w:val="28"/>
                <w:szCs w:val="28"/>
              </w:rPr>
            </w:pPr>
            <w:r>
              <w:rPr>
                <w:rFonts w:ascii="微軟正黑體" w:eastAsia="微軟正黑體" w:hAnsi="微軟正黑體" w:cs="微軟正黑體"/>
                <w:b/>
                <w:sz w:val="28"/>
                <w:szCs w:val="28"/>
              </w:rPr>
              <w:lastRenderedPageBreak/>
              <w:t>挑戰</w:t>
            </w:r>
          </w:p>
        </w:tc>
        <w:tc>
          <w:tcPr>
            <w:tcW w:w="8805" w:type="dxa"/>
            <w:gridSpan w:val="7"/>
          </w:tcPr>
          <w:p w14:paraId="3034455D" w14:textId="77777777" w:rsidR="00943C87" w:rsidRDefault="00E42E80">
            <w:pPr>
              <w:rPr>
                <w:rFonts w:ascii="微軟正黑體" w:eastAsia="微軟正黑體" w:hAnsi="微軟正黑體" w:cs="微軟正黑體"/>
              </w:rPr>
            </w:pPr>
            <w:r>
              <w:rPr>
                <w:rFonts w:ascii="微軟正黑體" w:eastAsia="微軟正黑體" w:hAnsi="微軟正黑體" w:cs="微軟正黑體"/>
                <w:noProof/>
              </w:rPr>
              <w:drawing>
                <wp:inline distT="114300" distB="114300" distL="114300" distR="114300" wp14:anchorId="0235C13D" wp14:editId="4A3F8ECC">
                  <wp:extent cx="4557713" cy="2801190"/>
                  <wp:effectExtent l="0" t="0" r="0" b="0"/>
                  <wp:docPr id="1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cstate="print">
                            <a:extLst>
                              <a:ext uri="{28A0092B-C50C-407E-A947-70E740481C1C}">
                                <a14:useLocalDpi xmlns:a14="http://schemas.microsoft.com/office/drawing/2010/main"/>
                              </a:ext>
                            </a:extLst>
                          </a:blip>
                          <a:srcRect/>
                          <a:stretch>
                            <a:fillRect/>
                          </a:stretch>
                        </pic:blipFill>
                        <pic:spPr>
                          <a:xfrm>
                            <a:off x="0" y="0"/>
                            <a:ext cx="4557713" cy="2801190"/>
                          </a:xfrm>
                          <a:prstGeom prst="rect">
                            <a:avLst/>
                          </a:prstGeom>
                          <a:ln/>
                        </pic:spPr>
                      </pic:pic>
                    </a:graphicData>
                  </a:graphic>
                </wp:inline>
              </w:drawing>
            </w:r>
          </w:p>
          <w:p w14:paraId="6055C545" w14:textId="77777777" w:rsidR="00943C87" w:rsidRDefault="00E42E80">
            <w:pPr>
              <w:rPr>
                <w:rFonts w:ascii="微軟正黑體" w:eastAsia="微軟正黑體" w:hAnsi="微軟正黑體" w:cs="微軟正黑體"/>
              </w:rPr>
            </w:pPr>
            <w:r>
              <w:rPr>
                <w:rFonts w:ascii="微軟正黑體" w:eastAsia="微軟正黑體" w:hAnsi="微軟正黑體" w:cs="微軟正黑體"/>
              </w:rPr>
              <w:t>以新詩文體仿寫一篇：《我不和你</w:t>
            </w:r>
            <w:r>
              <w:rPr>
                <w:rFonts w:ascii="微軟正黑體" w:eastAsia="微軟正黑體" w:hAnsi="微軟正黑體" w:cs="微軟正黑體"/>
              </w:rPr>
              <w:t>OO</w:t>
            </w:r>
            <w:r>
              <w:rPr>
                <w:rFonts w:ascii="微軟正黑體" w:eastAsia="微軟正黑體" w:hAnsi="微軟正黑體" w:cs="微軟正黑體"/>
              </w:rPr>
              <w:t>》練習詞性運用與想法闡述。其中特別讓學生嘗試使用</w:t>
            </w:r>
            <w:r>
              <w:rPr>
                <w:rFonts w:ascii="微軟正黑體" w:eastAsia="微軟正黑體" w:hAnsi="微軟正黑體" w:cs="微軟正黑體"/>
              </w:rPr>
              <w:t>AI</w:t>
            </w:r>
            <w:r>
              <w:rPr>
                <w:rFonts w:ascii="微軟正黑體" w:eastAsia="微軟正黑體" w:hAnsi="微軟正黑體" w:cs="微軟正黑體"/>
              </w:rPr>
              <w:t>工具：</w:t>
            </w:r>
            <w:r>
              <w:rPr>
                <w:rFonts w:ascii="微軟正黑體" w:eastAsia="微軟正黑體" w:hAnsi="微軟正黑體" w:cs="微軟正黑體"/>
                <w:sz w:val="26"/>
                <w:szCs w:val="26"/>
              </w:rPr>
              <w:t>Chat Everywhere</w:t>
            </w:r>
            <w:r>
              <w:rPr>
                <w:rFonts w:ascii="微軟正黑體" w:eastAsia="微軟正黑體" w:hAnsi="微軟正黑體" w:cs="微軟正黑體"/>
              </w:rPr>
              <w:t>作為個人寫作助教，當詞窮時可以如何尋找靈感，最後利用</w:t>
            </w:r>
            <w:r>
              <w:rPr>
                <w:rFonts w:ascii="微軟正黑體" w:eastAsia="微軟正黑體" w:hAnsi="微軟正黑體" w:cs="微軟正黑體"/>
              </w:rPr>
              <w:t>iWork</w:t>
            </w:r>
            <w:r>
              <w:rPr>
                <w:rFonts w:ascii="微軟正黑體" w:eastAsia="微軟正黑體" w:hAnsi="微軟正黑體" w:cs="微軟正黑體"/>
              </w:rPr>
              <w:t>功能插入圖片檔供學生自行發想屬於自己的畫面背景。</w:t>
            </w:r>
          </w:p>
        </w:tc>
      </w:tr>
      <w:tr w:rsidR="00943C87" w14:paraId="509236F0" w14:textId="77777777">
        <w:tc>
          <w:tcPr>
            <w:tcW w:w="9795" w:type="dxa"/>
            <w:gridSpan w:val="8"/>
          </w:tcPr>
          <w:p w14:paraId="54A171A9" w14:textId="77777777" w:rsidR="00943C87" w:rsidRDefault="00E42E80">
            <w:pPr>
              <w:jc w:val="center"/>
              <w:rPr>
                <w:rFonts w:ascii="微軟正黑體" w:eastAsia="微軟正黑體" w:hAnsi="微軟正黑體" w:cs="微軟正黑體"/>
                <w:b/>
                <w:sz w:val="28"/>
                <w:szCs w:val="28"/>
              </w:rPr>
            </w:pPr>
            <w:r>
              <w:rPr>
                <w:rFonts w:ascii="微軟正黑體" w:eastAsia="微軟正黑體" w:hAnsi="微軟正黑體" w:cs="微軟正黑體"/>
                <w:b/>
                <w:sz w:val="28"/>
                <w:szCs w:val="28"/>
              </w:rPr>
              <w:t>學生表現紀錄</w:t>
            </w:r>
            <w:r>
              <w:rPr>
                <w:rFonts w:ascii="微軟正黑體" w:eastAsia="微軟正黑體" w:hAnsi="微軟正黑體" w:cs="微軟正黑體"/>
                <w:b/>
                <w:sz w:val="28"/>
                <w:szCs w:val="28"/>
              </w:rPr>
              <w:t>(</w:t>
            </w:r>
            <w:r>
              <w:rPr>
                <w:rFonts w:ascii="微軟正黑體" w:eastAsia="微軟正黑體" w:hAnsi="微軟正黑體" w:cs="微軟正黑體"/>
                <w:b/>
                <w:sz w:val="28"/>
                <w:szCs w:val="28"/>
              </w:rPr>
              <w:t>提問單照片</w:t>
            </w:r>
            <w:r>
              <w:rPr>
                <w:rFonts w:ascii="微軟正黑體" w:eastAsia="微軟正黑體" w:hAnsi="微軟正黑體" w:cs="微軟正黑體"/>
                <w:b/>
                <w:sz w:val="28"/>
                <w:szCs w:val="28"/>
              </w:rPr>
              <w:t>/</w:t>
            </w:r>
            <w:r>
              <w:rPr>
                <w:rFonts w:ascii="微軟正黑體" w:eastAsia="微軟正黑體" w:hAnsi="微軟正黑體" w:cs="微軟正黑體"/>
                <w:b/>
                <w:sz w:val="28"/>
                <w:szCs w:val="28"/>
              </w:rPr>
              <w:t>課堂照片</w:t>
            </w:r>
            <w:r>
              <w:rPr>
                <w:rFonts w:ascii="微軟正黑體" w:eastAsia="微軟正黑體" w:hAnsi="微軟正黑體" w:cs="微軟正黑體"/>
                <w:b/>
                <w:sz w:val="28"/>
                <w:szCs w:val="28"/>
              </w:rPr>
              <w:t>/</w:t>
            </w:r>
            <w:r>
              <w:rPr>
                <w:rFonts w:ascii="微軟正黑體" w:eastAsia="微軟正黑體" w:hAnsi="微軟正黑體" w:cs="微軟正黑體"/>
                <w:b/>
                <w:sz w:val="28"/>
                <w:szCs w:val="28"/>
              </w:rPr>
              <w:t>學生作品照片</w:t>
            </w:r>
            <w:r>
              <w:rPr>
                <w:rFonts w:ascii="微軟正黑體" w:eastAsia="微軟正黑體" w:hAnsi="微軟正黑體" w:cs="微軟正黑體"/>
                <w:b/>
                <w:sz w:val="28"/>
                <w:szCs w:val="28"/>
              </w:rPr>
              <w:t>)</w:t>
            </w:r>
          </w:p>
        </w:tc>
      </w:tr>
      <w:tr w:rsidR="00943C87" w14:paraId="64DD75D9" w14:textId="77777777">
        <w:trPr>
          <w:trHeight w:val="3130"/>
        </w:trPr>
        <w:tc>
          <w:tcPr>
            <w:tcW w:w="4965" w:type="dxa"/>
            <w:gridSpan w:val="5"/>
          </w:tcPr>
          <w:p w14:paraId="14526729" w14:textId="77777777" w:rsidR="00943C87" w:rsidRDefault="00E42E80">
            <w:pPr>
              <w:rPr>
                <w:rFonts w:ascii="微軟正黑體" w:eastAsia="微軟正黑體" w:hAnsi="微軟正黑體" w:cs="微軟正黑體"/>
                <w:b/>
                <w:color w:val="BFBFBF"/>
                <w:sz w:val="28"/>
                <w:szCs w:val="28"/>
              </w:rPr>
            </w:pPr>
            <w:r>
              <w:rPr>
                <w:rFonts w:ascii="微軟正黑體" w:eastAsia="微軟正黑體" w:hAnsi="微軟正黑體" w:cs="微軟正黑體"/>
                <w:b/>
                <w:noProof/>
                <w:color w:val="BFBFBF"/>
                <w:sz w:val="28"/>
                <w:szCs w:val="28"/>
              </w:rPr>
              <w:drawing>
                <wp:inline distT="114300" distB="114300" distL="114300" distR="114300" wp14:anchorId="18A4BA6E" wp14:editId="78BB7334">
                  <wp:extent cx="3019425" cy="1847508"/>
                  <wp:effectExtent l="0" t="0" r="0" b="0"/>
                  <wp:docPr id="2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8" cstate="print">
                            <a:extLst>
                              <a:ext uri="{28A0092B-C50C-407E-A947-70E740481C1C}">
                                <a14:useLocalDpi xmlns:a14="http://schemas.microsoft.com/office/drawing/2010/main"/>
                              </a:ext>
                            </a:extLst>
                          </a:blip>
                          <a:srcRect/>
                          <a:stretch>
                            <a:fillRect/>
                          </a:stretch>
                        </pic:blipFill>
                        <pic:spPr>
                          <a:xfrm>
                            <a:off x="0" y="0"/>
                            <a:ext cx="3019425" cy="1847508"/>
                          </a:xfrm>
                          <a:prstGeom prst="rect">
                            <a:avLst/>
                          </a:prstGeom>
                          <a:ln/>
                        </pic:spPr>
                      </pic:pic>
                    </a:graphicData>
                  </a:graphic>
                </wp:inline>
              </w:drawing>
            </w:r>
          </w:p>
        </w:tc>
        <w:tc>
          <w:tcPr>
            <w:tcW w:w="4830" w:type="dxa"/>
            <w:gridSpan w:val="3"/>
          </w:tcPr>
          <w:p w14:paraId="384C5ECB" w14:textId="77777777" w:rsidR="00943C87" w:rsidRDefault="00E42E80">
            <w:pPr>
              <w:rPr>
                <w:rFonts w:ascii="微軟正黑體" w:eastAsia="微軟正黑體" w:hAnsi="微軟正黑體" w:cs="微軟正黑體"/>
                <w:b/>
                <w:sz w:val="28"/>
                <w:szCs w:val="28"/>
              </w:rPr>
            </w:pPr>
            <w:r>
              <w:rPr>
                <w:rFonts w:ascii="微軟正黑體" w:eastAsia="微軟正黑體" w:hAnsi="微軟正黑體" w:cs="微軟正黑體"/>
                <w:b/>
                <w:noProof/>
                <w:sz w:val="28"/>
                <w:szCs w:val="28"/>
              </w:rPr>
              <w:drawing>
                <wp:inline distT="114300" distB="114300" distL="114300" distR="114300" wp14:anchorId="0725CE2E" wp14:editId="15C319A4">
                  <wp:extent cx="2933700" cy="1854200"/>
                  <wp:effectExtent l="0" t="0" r="0" b="0"/>
                  <wp:docPr id="15"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9" cstate="print">
                            <a:extLst>
                              <a:ext uri="{28A0092B-C50C-407E-A947-70E740481C1C}">
                                <a14:useLocalDpi xmlns:a14="http://schemas.microsoft.com/office/drawing/2010/main"/>
                              </a:ext>
                            </a:extLst>
                          </a:blip>
                          <a:srcRect/>
                          <a:stretch>
                            <a:fillRect/>
                          </a:stretch>
                        </pic:blipFill>
                        <pic:spPr>
                          <a:xfrm>
                            <a:off x="0" y="0"/>
                            <a:ext cx="2933700" cy="1854200"/>
                          </a:xfrm>
                          <a:prstGeom prst="rect">
                            <a:avLst/>
                          </a:prstGeom>
                          <a:ln/>
                        </pic:spPr>
                      </pic:pic>
                    </a:graphicData>
                  </a:graphic>
                </wp:inline>
              </w:drawing>
            </w:r>
          </w:p>
        </w:tc>
      </w:tr>
      <w:tr w:rsidR="00943C87" w14:paraId="4306714F" w14:textId="77777777">
        <w:tc>
          <w:tcPr>
            <w:tcW w:w="4965" w:type="dxa"/>
            <w:gridSpan w:val="5"/>
          </w:tcPr>
          <w:p w14:paraId="1EFEF973" w14:textId="77777777" w:rsidR="00943C87" w:rsidRDefault="00E42E80">
            <w:pPr>
              <w:rPr>
                <w:rFonts w:ascii="微軟正黑體" w:eastAsia="微軟正黑體" w:hAnsi="微軟正黑體" w:cs="微軟正黑體"/>
                <w:sz w:val="28"/>
                <w:szCs w:val="28"/>
              </w:rPr>
            </w:pPr>
            <w:r>
              <w:rPr>
                <w:rFonts w:ascii="微軟正黑體" w:eastAsia="微軟正黑體" w:hAnsi="微軟正黑體" w:cs="微軟正黑體"/>
                <w:sz w:val="28"/>
                <w:szCs w:val="28"/>
              </w:rPr>
              <w:t>暖身題使用</w:t>
            </w:r>
            <w:r>
              <w:rPr>
                <w:rFonts w:ascii="微軟正黑體" w:eastAsia="微軟正黑體" w:hAnsi="微軟正黑體" w:cs="微軟正黑體"/>
                <w:sz w:val="28"/>
                <w:szCs w:val="28"/>
              </w:rPr>
              <w:t>youtube</w:t>
            </w:r>
            <w:r>
              <w:rPr>
                <w:rFonts w:ascii="微軟正黑體" w:eastAsia="微軟正黑體" w:hAnsi="微軟正黑體" w:cs="微軟正黑體"/>
                <w:sz w:val="28"/>
                <w:szCs w:val="28"/>
              </w:rPr>
              <w:t>影片進行對文本作者的寫作背景自學。</w:t>
            </w:r>
          </w:p>
        </w:tc>
        <w:tc>
          <w:tcPr>
            <w:tcW w:w="4830" w:type="dxa"/>
            <w:gridSpan w:val="3"/>
          </w:tcPr>
          <w:p w14:paraId="36B46EAB" w14:textId="77777777" w:rsidR="00943C87" w:rsidRDefault="00E42E80">
            <w:pPr>
              <w:rPr>
                <w:rFonts w:ascii="微軟正黑體" w:eastAsia="微軟正黑體" w:hAnsi="微軟正黑體" w:cs="微軟正黑體"/>
                <w:b/>
                <w:sz w:val="28"/>
                <w:szCs w:val="28"/>
              </w:rPr>
            </w:pPr>
            <w:r>
              <w:rPr>
                <w:rFonts w:ascii="微軟正黑體" w:eastAsia="微軟正黑體" w:hAnsi="微軟正黑體" w:cs="微軟正黑體"/>
                <w:sz w:val="28"/>
                <w:szCs w:val="28"/>
              </w:rPr>
              <w:t>學生試著以「四格漫畫」方式呈現文本畫面，摘要整理課文重點。</w:t>
            </w:r>
          </w:p>
        </w:tc>
      </w:tr>
      <w:tr w:rsidR="00943C87" w14:paraId="37E53F0E" w14:textId="77777777">
        <w:tc>
          <w:tcPr>
            <w:tcW w:w="4965" w:type="dxa"/>
            <w:gridSpan w:val="5"/>
          </w:tcPr>
          <w:p w14:paraId="6935BFB5" w14:textId="77777777" w:rsidR="00943C87" w:rsidRDefault="00E42E80">
            <w:pPr>
              <w:rPr>
                <w:rFonts w:ascii="微軟正黑體" w:eastAsia="微軟正黑體" w:hAnsi="微軟正黑體" w:cs="微軟正黑體"/>
                <w:b/>
                <w:sz w:val="28"/>
                <w:szCs w:val="28"/>
              </w:rPr>
            </w:pPr>
            <w:r>
              <w:rPr>
                <w:rFonts w:ascii="微軟正黑體" w:eastAsia="微軟正黑體" w:hAnsi="微軟正黑體" w:cs="微軟正黑體"/>
                <w:b/>
                <w:noProof/>
                <w:sz w:val="28"/>
                <w:szCs w:val="28"/>
              </w:rPr>
              <w:drawing>
                <wp:inline distT="114300" distB="114300" distL="114300" distR="114300" wp14:anchorId="139AD82E" wp14:editId="66459071">
                  <wp:extent cx="2933700" cy="1928813"/>
                  <wp:effectExtent l="0" t="0" r="0" b="0"/>
                  <wp:docPr id="1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cstate="print">
                            <a:extLst>
                              <a:ext uri="{28A0092B-C50C-407E-A947-70E740481C1C}">
                                <a14:useLocalDpi xmlns:a14="http://schemas.microsoft.com/office/drawing/2010/main"/>
                              </a:ext>
                            </a:extLst>
                          </a:blip>
                          <a:srcRect/>
                          <a:stretch>
                            <a:fillRect/>
                          </a:stretch>
                        </pic:blipFill>
                        <pic:spPr>
                          <a:xfrm>
                            <a:off x="0" y="0"/>
                            <a:ext cx="2933700" cy="1928813"/>
                          </a:xfrm>
                          <a:prstGeom prst="rect">
                            <a:avLst/>
                          </a:prstGeom>
                          <a:ln/>
                        </pic:spPr>
                      </pic:pic>
                    </a:graphicData>
                  </a:graphic>
                </wp:inline>
              </w:drawing>
            </w:r>
          </w:p>
        </w:tc>
        <w:tc>
          <w:tcPr>
            <w:tcW w:w="4830" w:type="dxa"/>
            <w:gridSpan w:val="3"/>
          </w:tcPr>
          <w:p w14:paraId="4E08850E" w14:textId="77777777" w:rsidR="00943C87" w:rsidRDefault="00E42E80">
            <w:pPr>
              <w:rPr>
                <w:rFonts w:ascii="微軟正黑體" w:eastAsia="微軟正黑體" w:hAnsi="微軟正黑體" w:cs="微軟正黑體"/>
                <w:b/>
                <w:sz w:val="28"/>
                <w:szCs w:val="28"/>
              </w:rPr>
            </w:pPr>
            <w:r>
              <w:rPr>
                <w:rFonts w:ascii="微軟正黑體" w:eastAsia="微軟正黑體" w:hAnsi="微軟正黑體" w:cs="微軟正黑體"/>
                <w:b/>
                <w:noProof/>
                <w:sz w:val="28"/>
                <w:szCs w:val="28"/>
              </w:rPr>
              <w:drawing>
                <wp:inline distT="114300" distB="114300" distL="114300" distR="114300" wp14:anchorId="3A90F34C" wp14:editId="3A0908B3">
                  <wp:extent cx="2933700" cy="1928813"/>
                  <wp:effectExtent l="0" t="0" r="0" b="0"/>
                  <wp:docPr id="18"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1" cstate="print">
                            <a:extLst>
                              <a:ext uri="{28A0092B-C50C-407E-A947-70E740481C1C}">
                                <a14:useLocalDpi xmlns:a14="http://schemas.microsoft.com/office/drawing/2010/main"/>
                              </a:ext>
                            </a:extLst>
                          </a:blip>
                          <a:srcRect/>
                          <a:stretch>
                            <a:fillRect/>
                          </a:stretch>
                        </pic:blipFill>
                        <pic:spPr>
                          <a:xfrm>
                            <a:off x="0" y="0"/>
                            <a:ext cx="2933700" cy="1928813"/>
                          </a:xfrm>
                          <a:prstGeom prst="rect">
                            <a:avLst/>
                          </a:prstGeom>
                          <a:ln/>
                        </pic:spPr>
                      </pic:pic>
                    </a:graphicData>
                  </a:graphic>
                </wp:inline>
              </w:drawing>
            </w:r>
          </w:p>
        </w:tc>
      </w:tr>
      <w:tr w:rsidR="00943C87" w14:paraId="4CAF5A0C" w14:textId="77777777">
        <w:tc>
          <w:tcPr>
            <w:tcW w:w="4965" w:type="dxa"/>
            <w:gridSpan w:val="5"/>
          </w:tcPr>
          <w:p w14:paraId="70B0D52C" w14:textId="77777777" w:rsidR="00943C87" w:rsidRDefault="00E42E80">
            <w:pPr>
              <w:rPr>
                <w:rFonts w:ascii="微軟正黑體" w:eastAsia="微軟正黑體" w:hAnsi="微軟正黑體" w:cs="微軟正黑體"/>
                <w:sz w:val="28"/>
                <w:szCs w:val="28"/>
              </w:rPr>
            </w:pPr>
            <w:r>
              <w:rPr>
                <w:rFonts w:ascii="微軟正黑體" w:eastAsia="微軟正黑體" w:hAnsi="微軟正黑體" w:cs="微軟正黑體"/>
                <w:sz w:val="28"/>
                <w:szCs w:val="28"/>
              </w:rPr>
              <w:lastRenderedPageBreak/>
              <w:t>以「課堂」分享學生操作畫面。</w:t>
            </w:r>
          </w:p>
        </w:tc>
        <w:tc>
          <w:tcPr>
            <w:tcW w:w="4830" w:type="dxa"/>
            <w:gridSpan w:val="3"/>
          </w:tcPr>
          <w:p w14:paraId="4AEEF810" w14:textId="77777777" w:rsidR="00943C87" w:rsidRDefault="00E42E80">
            <w:pPr>
              <w:rPr>
                <w:rFonts w:ascii="微軟正黑體" w:eastAsia="微軟正黑體" w:hAnsi="微軟正黑體" w:cs="微軟正黑體"/>
                <w:sz w:val="28"/>
                <w:szCs w:val="28"/>
              </w:rPr>
            </w:pPr>
            <w:r>
              <w:rPr>
                <w:rFonts w:ascii="微軟正黑體" w:eastAsia="微軟正黑體" w:hAnsi="微軟正黑體" w:cs="微軟正黑體"/>
                <w:sz w:val="28"/>
                <w:szCs w:val="28"/>
              </w:rPr>
              <w:t>請學生針對組員作品畫面分享自己的想法。</w:t>
            </w:r>
          </w:p>
        </w:tc>
      </w:tr>
      <w:tr w:rsidR="00943C87" w14:paraId="4E43706D" w14:textId="77777777">
        <w:tc>
          <w:tcPr>
            <w:tcW w:w="4965" w:type="dxa"/>
            <w:gridSpan w:val="5"/>
          </w:tcPr>
          <w:p w14:paraId="7E1E6F33" w14:textId="77777777" w:rsidR="00943C87" w:rsidRDefault="00E42E80">
            <w:pPr>
              <w:rPr>
                <w:rFonts w:ascii="微軟正黑體" w:eastAsia="微軟正黑體" w:hAnsi="微軟正黑體" w:cs="微軟正黑體"/>
                <w:b/>
                <w:sz w:val="28"/>
                <w:szCs w:val="28"/>
              </w:rPr>
            </w:pPr>
            <w:r>
              <w:rPr>
                <w:rFonts w:ascii="微軟正黑體" w:eastAsia="微軟正黑體" w:hAnsi="微軟正黑體" w:cs="微軟正黑體"/>
                <w:b/>
                <w:noProof/>
                <w:sz w:val="28"/>
                <w:szCs w:val="28"/>
              </w:rPr>
              <w:drawing>
                <wp:inline distT="114300" distB="114300" distL="114300" distR="114300" wp14:anchorId="55AC1E6B" wp14:editId="409888BE">
                  <wp:extent cx="3019425" cy="2260600"/>
                  <wp:effectExtent l="0" t="0" r="0" b="0"/>
                  <wp:docPr id="1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2" cstate="print">
                            <a:extLst>
                              <a:ext uri="{28A0092B-C50C-407E-A947-70E740481C1C}">
                                <a14:useLocalDpi xmlns:a14="http://schemas.microsoft.com/office/drawing/2010/main"/>
                              </a:ext>
                            </a:extLst>
                          </a:blip>
                          <a:srcRect/>
                          <a:stretch>
                            <a:fillRect/>
                          </a:stretch>
                        </pic:blipFill>
                        <pic:spPr>
                          <a:xfrm>
                            <a:off x="0" y="0"/>
                            <a:ext cx="3019425" cy="2260600"/>
                          </a:xfrm>
                          <a:prstGeom prst="rect">
                            <a:avLst/>
                          </a:prstGeom>
                          <a:ln/>
                        </pic:spPr>
                      </pic:pic>
                    </a:graphicData>
                  </a:graphic>
                </wp:inline>
              </w:drawing>
            </w:r>
          </w:p>
        </w:tc>
        <w:tc>
          <w:tcPr>
            <w:tcW w:w="4830" w:type="dxa"/>
            <w:gridSpan w:val="3"/>
          </w:tcPr>
          <w:p w14:paraId="709CE67E" w14:textId="77777777" w:rsidR="00943C87" w:rsidRDefault="00E42E80">
            <w:pPr>
              <w:rPr>
                <w:rFonts w:ascii="微軟正黑體" w:eastAsia="微軟正黑體" w:hAnsi="微軟正黑體" w:cs="微軟正黑體"/>
                <w:b/>
                <w:sz w:val="28"/>
                <w:szCs w:val="28"/>
                <w:u w:val="single"/>
              </w:rPr>
            </w:pPr>
            <w:r>
              <w:rPr>
                <w:rFonts w:ascii="微軟正黑體" w:eastAsia="微軟正黑體" w:hAnsi="微軟正黑體" w:cs="微軟正黑體"/>
                <w:b/>
                <w:noProof/>
                <w:sz w:val="28"/>
                <w:szCs w:val="28"/>
                <w:u w:val="single"/>
              </w:rPr>
              <w:drawing>
                <wp:inline distT="114300" distB="114300" distL="114300" distR="114300" wp14:anchorId="76C67C6C" wp14:editId="72E11967">
                  <wp:extent cx="2933700" cy="2197100"/>
                  <wp:effectExtent l="0" t="0" r="0" b="0"/>
                  <wp:docPr id="20"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3" cstate="print">
                            <a:extLst>
                              <a:ext uri="{28A0092B-C50C-407E-A947-70E740481C1C}">
                                <a14:useLocalDpi xmlns:a14="http://schemas.microsoft.com/office/drawing/2010/main"/>
                              </a:ext>
                            </a:extLst>
                          </a:blip>
                          <a:srcRect/>
                          <a:stretch>
                            <a:fillRect/>
                          </a:stretch>
                        </pic:blipFill>
                        <pic:spPr>
                          <a:xfrm>
                            <a:off x="0" y="0"/>
                            <a:ext cx="2933700" cy="2197100"/>
                          </a:xfrm>
                          <a:prstGeom prst="rect">
                            <a:avLst/>
                          </a:prstGeom>
                          <a:ln/>
                        </pic:spPr>
                      </pic:pic>
                    </a:graphicData>
                  </a:graphic>
                </wp:inline>
              </w:drawing>
            </w:r>
          </w:p>
        </w:tc>
      </w:tr>
      <w:tr w:rsidR="00943C87" w14:paraId="12180698" w14:textId="77777777">
        <w:tc>
          <w:tcPr>
            <w:tcW w:w="4965" w:type="dxa"/>
            <w:gridSpan w:val="5"/>
          </w:tcPr>
          <w:p w14:paraId="0C3CDACB" w14:textId="77777777" w:rsidR="00943C87" w:rsidRDefault="00E42E80">
            <w:pPr>
              <w:rPr>
                <w:rFonts w:ascii="微軟正黑體" w:eastAsia="微軟正黑體" w:hAnsi="微軟正黑體" w:cs="微軟正黑體"/>
                <w:sz w:val="28"/>
                <w:szCs w:val="28"/>
              </w:rPr>
            </w:pPr>
            <w:r>
              <w:rPr>
                <w:rFonts w:ascii="微軟正黑體" w:eastAsia="微軟正黑體" w:hAnsi="微軟正黑體" w:cs="微軟正黑體"/>
                <w:sz w:val="28"/>
                <w:szCs w:val="28"/>
              </w:rPr>
              <w:t>學生於挑戰題嘗試編寫自己的新詩。</w:t>
            </w:r>
          </w:p>
        </w:tc>
        <w:tc>
          <w:tcPr>
            <w:tcW w:w="4830" w:type="dxa"/>
            <w:gridSpan w:val="3"/>
          </w:tcPr>
          <w:p w14:paraId="15A26561" w14:textId="77777777" w:rsidR="00943C87" w:rsidRDefault="00E42E80">
            <w:pPr>
              <w:rPr>
                <w:rFonts w:ascii="微軟正黑體" w:eastAsia="微軟正黑體" w:hAnsi="微軟正黑體" w:cs="微軟正黑體"/>
                <w:sz w:val="28"/>
                <w:szCs w:val="28"/>
              </w:rPr>
            </w:pPr>
            <w:r>
              <w:rPr>
                <w:rFonts w:ascii="微軟正黑體" w:eastAsia="微軟正黑體" w:hAnsi="微軟正黑體" w:cs="微軟正黑體"/>
                <w:sz w:val="26"/>
                <w:szCs w:val="26"/>
              </w:rPr>
              <w:t>導入</w:t>
            </w:r>
            <w:r>
              <w:rPr>
                <w:rFonts w:ascii="微軟正黑體" w:eastAsia="微軟正黑體" w:hAnsi="微軟正黑體" w:cs="微軟正黑體"/>
                <w:sz w:val="26"/>
                <w:szCs w:val="26"/>
              </w:rPr>
              <w:t>Chat Everywhere</w:t>
            </w:r>
            <w:r>
              <w:rPr>
                <w:rFonts w:ascii="微軟正黑體" w:eastAsia="微軟正黑體" w:hAnsi="微軟正黑體" w:cs="微軟正黑體"/>
                <w:sz w:val="28"/>
                <w:szCs w:val="28"/>
              </w:rPr>
              <w:t>引導學生提問，參考寫法及檢視文意是否合適。</w:t>
            </w:r>
          </w:p>
        </w:tc>
      </w:tr>
      <w:tr w:rsidR="00943C87" w14:paraId="2B28DB7F" w14:textId="77777777">
        <w:tc>
          <w:tcPr>
            <w:tcW w:w="4965" w:type="dxa"/>
            <w:gridSpan w:val="5"/>
          </w:tcPr>
          <w:p w14:paraId="3EC1AC37" w14:textId="77777777" w:rsidR="00943C87" w:rsidRDefault="00E42E80">
            <w:pPr>
              <w:rPr>
                <w:rFonts w:ascii="微軟正黑體" w:eastAsia="微軟正黑體" w:hAnsi="微軟正黑體" w:cs="微軟正黑體"/>
                <w:b/>
                <w:sz w:val="28"/>
                <w:szCs w:val="28"/>
              </w:rPr>
            </w:pPr>
            <w:r>
              <w:rPr>
                <w:rFonts w:ascii="微軟正黑體" w:eastAsia="微軟正黑體" w:hAnsi="微軟正黑體" w:cs="微軟正黑體"/>
                <w:b/>
                <w:noProof/>
                <w:sz w:val="28"/>
                <w:szCs w:val="28"/>
              </w:rPr>
              <w:drawing>
                <wp:inline distT="114300" distB="114300" distL="114300" distR="114300" wp14:anchorId="1A347C81" wp14:editId="31505BDE">
                  <wp:extent cx="3019425" cy="2260600"/>
                  <wp:effectExtent l="0" t="0" r="0" b="0"/>
                  <wp:docPr id="17"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4" cstate="print">
                            <a:extLst>
                              <a:ext uri="{28A0092B-C50C-407E-A947-70E740481C1C}">
                                <a14:useLocalDpi xmlns:a14="http://schemas.microsoft.com/office/drawing/2010/main"/>
                              </a:ext>
                            </a:extLst>
                          </a:blip>
                          <a:srcRect/>
                          <a:stretch>
                            <a:fillRect/>
                          </a:stretch>
                        </pic:blipFill>
                        <pic:spPr>
                          <a:xfrm rot="10800000">
                            <a:off x="0" y="0"/>
                            <a:ext cx="3019425" cy="2260600"/>
                          </a:xfrm>
                          <a:prstGeom prst="rect">
                            <a:avLst/>
                          </a:prstGeom>
                          <a:ln/>
                        </pic:spPr>
                      </pic:pic>
                    </a:graphicData>
                  </a:graphic>
                </wp:inline>
              </w:drawing>
            </w:r>
          </w:p>
        </w:tc>
        <w:tc>
          <w:tcPr>
            <w:tcW w:w="4830" w:type="dxa"/>
            <w:gridSpan w:val="3"/>
          </w:tcPr>
          <w:p w14:paraId="26F8A042" w14:textId="77777777" w:rsidR="00943C87" w:rsidRDefault="00E42E80">
            <w:pPr>
              <w:rPr>
                <w:rFonts w:ascii="微軟正黑體" w:eastAsia="微軟正黑體" w:hAnsi="微軟正黑體" w:cs="微軟正黑體"/>
                <w:b/>
                <w:sz w:val="28"/>
                <w:szCs w:val="28"/>
              </w:rPr>
            </w:pPr>
            <w:r>
              <w:rPr>
                <w:rFonts w:ascii="微軟正黑體" w:eastAsia="微軟正黑體" w:hAnsi="微軟正黑體" w:cs="微軟正黑體"/>
                <w:b/>
                <w:noProof/>
                <w:sz w:val="28"/>
                <w:szCs w:val="28"/>
              </w:rPr>
              <w:drawing>
                <wp:inline distT="114300" distB="114300" distL="114300" distR="114300" wp14:anchorId="1023A2F5" wp14:editId="4BF5D745">
                  <wp:extent cx="2933700" cy="2197100"/>
                  <wp:effectExtent l="0" t="0" r="0" b="0"/>
                  <wp:docPr id="1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cstate="print">
                            <a:extLst>
                              <a:ext uri="{28A0092B-C50C-407E-A947-70E740481C1C}">
                                <a14:useLocalDpi xmlns:a14="http://schemas.microsoft.com/office/drawing/2010/main"/>
                              </a:ext>
                            </a:extLst>
                          </a:blip>
                          <a:srcRect/>
                          <a:stretch>
                            <a:fillRect/>
                          </a:stretch>
                        </pic:blipFill>
                        <pic:spPr>
                          <a:xfrm>
                            <a:off x="0" y="0"/>
                            <a:ext cx="2933700" cy="2197100"/>
                          </a:xfrm>
                          <a:prstGeom prst="rect">
                            <a:avLst/>
                          </a:prstGeom>
                          <a:ln/>
                        </pic:spPr>
                      </pic:pic>
                    </a:graphicData>
                  </a:graphic>
                </wp:inline>
              </w:drawing>
            </w:r>
          </w:p>
        </w:tc>
      </w:tr>
      <w:tr w:rsidR="00943C87" w14:paraId="544A2265" w14:textId="77777777">
        <w:tc>
          <w:tcPr>
            <w:tcW w:w="4965" w:type="dxa"/>
            <w:gridSpan w:val="5"/>
          </w:tcPr>
          <w:p w14:paraId="5979509B" w14:textId="77777777" w:rsidR="00943C87" w:rsidRDefault="00E42E80">
            <w:pPr>
              <w:rPr>
                <w:rFonts w:ascii="微軟正黑體" w:eastAsia="微軟正黑體" w:hAnsi="微軟正黑體" w:cs="微軟正黑體"/>
                <w:sz w:val="32"/>
                <w:szCs w:val="32"/>
              </w:rPr>
            </w:pPr>
            <w:r>
              <w:rPr>
                <w:rFonts w:ascii="微軟正黑體" w:eastAsia="微軟正黑體" w:hAnsi="微軟正黑體" w:cs="微軟正黑體"/>
                <w:sz w:val="28"/>
                <w:szCs w:val="28"/>
              </w:rPr>
              <w:t>完成後插入適合情境的背景圖示。</w:t>
            </w:r>
          </w:p>
        </w:tc>
        <w:tc>
          <w:tcPr>
            <w:tcW w:w="4830" w:type="dxa"/>
            <w:gridSpan w:val="3"/>
          </w:tcPr>
          <w:p w14:paraId="1E16305D" w14:textId="77777777" w:rsidR="00943C87" w:rsidRDefault="00E42E80">
            <w:pPr>
              <w:rPr>
                <w:rFonts w:ascii="微軟正黑體" w:eastAsia="微軟正黑體" w:hAnsi="微軟正黑體" w:cs="微軟正黑體"/>
                <w:sz w:val="28"/>
                <w:szCs w:val="28"/>
              </w:rPr>
            </w:pPr>
            <w:r>
              <w:rPr>
                <w:rFonts w:ascii="微軟正黑體" w:eastAsia="微軟正黑體" w:hAnsi="微軟正黑體" w:cs="微軟正黑體"/>
                <w:sz w:val="28"/>
                <w:szCs w:val="28"/>
              </w:rPr>
              <w:t>學生將作品上傳於</w:t>
            </w:r>
            <w:r>
              <w:rPr>
                <w:rFonts w:ascii="微軟正黑體" w:eastAsia="微軟正黑體" w:hAnsi="微軟正黑體" w:cs="微軟正黑體"/>
                <w:sz w:val="28"/>
                <w:szCs w:val="28"/>
              </w:rPr>
              <w:t>LoiLoNote</w:t>
            </w:r>
            <w:r>
              <w:rPr>
                <w:rFonts w:ascii="微軟正黑體" w:eastAsia="微軟正黑體" w:hAnsi="微軟正黑體" w:cs="微軟正黑體"/>
                <w:sz w:val="28"/>
                <w:szCs w:val="28"/>
              </w:rPr>
              <w:t>分享。</w:t>
            </w:r>
          </w:p>
        </w:tc>
      </w:tr>
      <w:tr w:rsidR="00943C87" w14:paraId="65C2B164" w14:textId="77777777">
        <w:tc>
          <w:tcPr>
            <w:tcW w:w="9795" w:type="dxa"/>
            <w:gridSpan w:val="8"/>
          </w:tcPr>
          <w:p w14:paraId="3B1668E3" w14:textId="77777777" w:rsidR="00943C87" w:rsidRDefault="00E42E80">
            <w:pPr>
              <w:jc w:val="center"/>
              <w:rPr>
                <w:rFonts w:ascii="微軟正黑體" w:eastAsia="微軟正黑體" w:hAnsi="微軟正黑體" w:cs="微軟正黑體"/>
                <w:b/>
                <w:sz w:val="28"/>
                <w:szCs w:val="28"/>
              </w:rPr>
            </w:pPr>
            <w:r>
              <w:rPr>
                <w:rFonts w:ascii="微軟正黑體" w:eastAsia="微軟正黑體" w:hAnsi="微軟正黑體" w:cs="微軟正黑體"/>
                <w:b/>
                <w:sz w:val="28"/>
                <w:szCs w:val="28"/>
              </w:rPr>
              <w:t>教師課堂省思</w:t>
            </w:r>
          </w:p>
        </w:tc>
      </w:tr>
      <w:tr w:rsidR="00943C87" w14:paraId="1AE6D8DD" w14:textId="77777777">
        <w:tc>
          <w:tcPr>
            <w:tcW w:w="9795" w:type="dxa"/>
            <w:gridSpan w:val="8"/>
          </w:tcPr>
          <w:p w14:paraId="791C3CDD" w14:textId="77777777" w:rsidR="00943C87" w:rsidRDefault="00E42E80">
            <w:pPr>
              <w:rPr>
                <w:rFonts w:ascii="微軟正黑體" w:eastAsia="微軟正黑體" w:hAnsi="微軟正黑體" w:cs="微軟正黑體"/>
                <w:sz w:val="26"/>
                <w:szCs w:val="26"/>
              </w:rPr>
            </w:pPr>
            <w:r>
              <w:rPr>
                <w:rFonts w:ascii="微軟正黑體" w:eastAsia="微軟正黑體" w:hAnsi="微軟正黑體" w:cs="微軟正黑體"/>
                <w:sz w:val="26"/>
                <w:szCs w:val="26"/>
              </w:rPr>
              <w:t>從這學期開始，發現六下的課文文本除了處理基本的段落訊息提取重點，更著墨於文意背後議題的探討，尤其是當大量的社會議題融入，若教師在教學中不針對文字的意境或作者的創作背景加強營造深刻的感受，班上的孩子就更容易會錯意或因無法理解而詞不達意造成混淆。</w:t>
            </w:r>
          </w:p>
          <w:p w14:paraId="4B57EDEF" w14:textId="77777777" w:rsidR="00943C87" w:rsidRDefault="00E42E80">
            <w:pPr>
              <w:rPr>
                <w:rFonts w:ascii="微軟正黑體" w:eastAsia="微軟正黑體" w:hAnsi="微軟正黑體" w:cs="微軟正黑體"/>
                <w:sz w:val="26"/>
                <w:szCs w:val="26"/>
              </w:rPr>
            </w:pPr>
            <w:r>
              <w:rPr>
                <w:rFonts w:ascii="微軟正黑體" w:eastAsia="微軟正黑體" w:hAnsi="微軟正黑體" w:cs="微軟正黑體"/>
                <w:sz w:val="26"/>
                <w:szCs w:val="26"/>
              </w:rPr>
              <w:t>以</w:t>
            </w:r>
            <w:sdt>
              <w:sdtPr>
                <w:tag w:val="goog_rdk_0"/>
                <w:id w:val="-369846979"/>
              </w:sdtPr>
              <w:sdtEndPr/>
              <w:sdtContent>
                <w:r>
                  <w:rPr>
                    <w:rFonts w:ascii="Arial Unicode MS" w:eastAsia="Arial Unicode MS" w:hAnsi="Arial Unicode MS" w:cs="Arial Unicode MS"/>
                    <w:color w:val="4D5156"/>
                    <w:sz w:val="21"/>
                    <w:szCs w:val="21"/>
                    <w:highlight w:val="white"/>
                  </w:rPr>
                  <w:t>《</w:t>
                </w:r>
                <w:r>
                  <w:rPr>
                    <w:rFonts w:ascii="Arial Unicode MS" w:eastAsia="Arial Unicode MS" w:hAnsi="Arial Unicode MS" w:cs="Arial Unicode MS"/>
                    <w:color w:val="4D5156"/>
                    <w:sz w:val="21"/>
                    <w:szCs w:val="21"/>
                    <w:highlight w:val="white"/>
                  </w:rPr>
                  <w:t xml:space="preserve"> </w:t>
                </w:r>
              </w:sdtContent>
            </w:sdt>
            <w:r>
              <w:rPr>
                <w:rFonts w:ascii="微軟正黑體" w:eastAsia="微軟正黑體" w:hAnsi="微軟正黑體" w:cs="微軟正黑體"/>
                <w:sz w:val="26"/>
                <w:szCs w:val="26"/>
              </w:rPr>
              <w:t>我不和你談論</w:t>
            </w:r>
            <w:sdt>
              <w:sdtPr>
                <w:tag w:val="goog_rdk_1"/>
                <w:id w:val="-1762517574"/>
              </w:sdtPr>
              <w:sdtEndPr/>
              <w:sdtContent>
                <w:r>
                  <w:rPr>
                    <w:rFonts w:ascii="Arial Unicode MS" w:eastAsia="Arial Unicode MS" w:hAnsi="Arial Unicode MS" w:cs="Arial Unicode MS"/>
                    <w:color w:val="4D5156"/>
                    <w:sz w:val="21"/>
                    <w:szCs w:val="21"/>
                    <w:highlight w:val="white"/>
                  </w:rPr>
                  <w:t>》</w:t>
                </w:r>
              </w:sdtContent>
            </w:sdt>
            <w:r>
              <w:rPr>
                <w:rFonts w:ascii="微軟正黑體" w:eastAsia="微軟正黑體" w:hAnsi="微軟正黑體" w:cs="微軟正黑體"/>
                <w:sz w:val="26"/>
                <w:szCs w:val="26"/>
              </w:rPr>
              <w:t>這課的操作舉例，這次刻意蒐集了作者</w:t>
            </w:r>
            <w:r>
              <w:rPr>
                <w:rFonts w:ascii="微軟正黑體" w:eastAsia="微軟正黑體" w:hAnsi="微軟正黑體" w:cs="微軟正黑體"/>
                <w:sz w:val="26"/>
                <w:szCs w:val="26"/>
                <w:u w:val="single"/>
              </w:rPr>
              <w:t>吳晟</w:t>
            </w:r>
            <w:r>
              <w:rPr>
                <w:rFonts w:ascii="微軟正黑體" w:eastAsia="微軟正黑體" w:hAnsi="微軟正黑體" w:cs="微軟正黑體"/>
                <w:sz w:val="26"/>
                <w:szCs w:val="26"/>
              </w:rPr>
              <w:t>老師朗讀詩詞的紀錄片，讓學生可以在暖身題認識作者為何做了這首詩，真正想傳達的訊息是什麼？而當時的環境是否與現在不同？不僅了解到為何地點是在書房和廣袤的田野，且間接體認時代變遷的影響，到為何作者希望告訴人們應該多走出書房到戶外走走呢？在</w:t>
            </w:r>
            <w:r>
              <w:rPr>
                <w:rFonts w:ascii="微軟正黑體" w:eastAsia="微軟正黑體" w:hAnsi="微軟正黑體" w:cs="微軟正黑體"/>
                <w:sz w:val="26"/>
                <w:szCs w:val="26"/>
              </w:rPr>
              <w:lastRenderedPageBreak/>
              <w:t>備課時也意外的查找到歌手</w:t>
            </w:r>
            <w:r>
              <w:rPr>
                <w:rFonts w:ascii="微軟正黑體" w:eastAsia="微軟正黑體" w:hAnsi="微軟正黑體" w:cs="微軟正黑體"/>
                <w:sz w:val="26"/>
                <w:szCs w:val="26"/>
                <w:u w:val="single"/>
              </w:rPr>
              <w:t>張懸</w:t>
            </w:r>
            <w:r>
              <w:rPr>
                <w:rFonts w:ascii="微軟正黑體" w:eastAsia="微軟正黑體" w:hAnsi="微軟正黑體" w:cs="微軟正黑體"/>
                <w:sz w:val="26"/>
                <w:szCs w:val="26"/>
              </w:rPr>
              <w:t>曾以此詩譜曲，也讓孩子有機會明白，文學生成不分領域，即便是一首詩還是課文都有可能入曲！這是也是文字最厲害的地方～</w:t>
            </w:r>
          </w:p>
          <w:p w14:paraId="074FC936" w14:textId="77777777" w:rsidR="00943C87" w:rsidRDefault="00E42E80">
            <w:pPr>
              <w:rPr>
                <w:rFonts w:ascii="微軟正黑體" w:eastAsia="微軟正黑體" w:hAnsi="微軟正黑體" w:cs="微軟正黑體"/>
                <w:sz w:val="26"/>
                <w:szCs w:val="26"/>
              </w:rPr>
            </w:pPr>
            <w:r>
              <w:rPr>
                <w:rFonts w:ascii="微軟正黑體" w:eastAsia="微軟正黑體" w:hAnsi="微軟正黑體" w:cs="微軟正黑體"/>
                <w:sz w:val="26"/>
                <w:szCs w:val="26"/>
              </w:rPr>
              <w:t>再之希望孩子們於新詩架構上擷取重要點歸納成心智圖後，再將內容回推請學生以此架構訂題：</w:t>
            </w:r>
            <w:sdt>
              <w:sdtPr>
                <w:tag w:val="goog_rdk_2"/>
                <w:id w:val="-1375307355"/>
              </w:sdtPr>
              <w:sdtEndPr/>
              <w:sdtContent>
                <w:r>
                  <w:rPr>
                    <w:rFonts w:ascii="Arial Unicode MS" w:eastAsia="Arial Unicode MS" w:hAnsi="Arial Unicode MS" w:cs="Arial Unicode MS"/>
                    <w:color w:val="4D5156"/>
                    <w:sz w:val="21"/>
                    <w:szCs w:val="21"/>
                    <w:highlight w:val="white"/>
                  </w:rPr>
                  <w:t>《</w:t>
                </w:r>
              </w:sdtContent>
            </w:sdt>
            <w:r>
              <w:rPr>
                <w:rFonts w:ascii="微軟正黑體" w:eastAsia="微軟正黑體" w:hAnsi="微軟正黑體" w:cs="微軟正黑體"/>
                <w:sz w:val="26"/>
                <w:szCs w:val="26"/>
              </w:rPr>
              <w:t>我不和你</w:t>
            </w:r>
            <w:r>
              <w:rPr>
                <w:rFonts w:ascii="微軟正黑體" w:eastAsia="微軟正黑體" w:hAnsi="微軟正黑體" w:cs="微軟正黑體"/>
                <w:sz w:val="26"/>
                <w:szCs w:val="26"/>
              </w:rPr>
              <w:t>OO</w:t>
            </w:r>
            <w:sdt>
              <w:sdtPr>
                <w:tag w:val="goog_rdk_3"/>
                <w:id w:val="58146607"/>
              </w:sdtPr>
              <w:sdtEndPr/>
              <w:sdtContent>
                <w:r>
                  <w:rPr>
                    <w:rFonts w:ascii="Arial Unicode MS" w:eastAsia="Arial Unicode MS" w:hAnsi="Arial Unicode MS" w:cs="Arial Unicode MS"/>
                    <w:color w:val="4D5156"/>
                    <w:sz w:val="21"/>
                    <w:szCs w:val="21"/>
                    <w:highlight w:val="white"/>
                  </w:rPr>
                  <w:t xml:space="preserve"> </w:t>
                </w:r>
                <w:r>
                  <w:rPr>
                    <w:rFonts w:ascii="Arial Unicode MS" w:eastAsia="Arial Unicode MS" w:hAnsi="Arial Unicode MS" w:cs="Arial Unicode MS"/>
                    <w:color w:val="4D5156"/>
                    <w:sz w:val="21"/>
                    <w:szCs w:val="21"/>
                    <w:highlight w:val="white"/>
                  </w:rPr>
                  <w:t>》</w:t>
                </w:r>
              </w:sdtContent>
            </w:sdt>
            <w:r>
              <w:rPr>
                <w:rFonts w:ascii="微軟正黑體" w:eastAsia="微軟正黑體" w:hAnsi="微軟正黑體" w:cs="微軟正黑體"/>
                <w:sz w:val="26"/>
                <w:szCs w:val="26"/>
              </w:rPr>
              <w:t>，可試以調整「動詞改寫」了解詞性的運用。但以往的教學經驗當中難免都會有部分學生不清楚要寫什麼，這次也特別嘗試搭配以</w:t>
            </w:r>
            <w:r>
              <w:rPr>
                <w:rFonts w:ascii="微軟正黑體" w:eastAsia="微軟正黑體" w:hAnsi="微軟正黑體" w:cs="微軟正黑體"/>
                <w:sz w:val="26"/>
                <w:szCs w:val="26"/>
              </w:rPr>
              <w:t>Chat Everywhere</w:t>
            </w:r>
            <w:r>
              <w:rPr>
                <w:rFonts w:ascii="微軟正黑體" w:eastAsia="微軟正黑體" w:hAnsi="微軟正黑體" w:cs="微軟正黑體"/>
                <w:sz w:val="26"/>
                <w:szCs w:val="26"/>
              </w:rPr>
              <w:t>練習使用</w:t>
            </w:r>
            <w:r>
              <w:rPr>
                <w:rFonts w:ascii="微軟正黑體" w:eastAsia="微軟正黑體" w:hAnsi="微軟正黑體" w:cs="微軟正黑體"/>
                <w:sz w:val="26"/>
                <w:szCs w:val="26"/>
              </w:rPr>
              <w:t>AI</w:t>
            </w:r>
            <w:r>
              <w:rPr>
                <w:rFonts w:ascii="微軟正黑體" w:eastAsia="微軟正黑體" w:hAnsi="微軟正黑體" w:cs="微軟正黑體"/>
                <w:sz w:val="26"/>
                <w:szCs w:val="26"/>
              </w:rPr>
              <w:t>生成式工具導入寫作運用，藉機教孩子學習如何正確的善用工具幫助自己學習，在這個過程中孩子也能大量思考，也練習判斷訊息產出的正確性，是否需再過濾後再做使用，最後再針對創作加入適合的畫面，產出文字與畫面搭配的意境。</w:t>
            </w:r>
          </w:p>
        </w:tc>
      </w:tr>
    </w:tbl>
    <w:p w14:paraId="251A4B43" w14:textId="77777777" w:rsidR="00943C87" w:rsidRDefault="00943C87"/>
    <w:p w14:paraId="7CC60CEC" w14:textId="77777777" w:rsidR="00943C87" w:rsidRDefault="00E42E80">
      <w:r>
        <w:t>※</w:t>
      </w:r>
      <w:r>
        <w:t>每月五號前上傳前一月課堂實踐歷程到雲端個人檔案夾</w:t>
      </w:r>
    </w:p>
    <w:p w14:paraId="54EAB3CB" w14:textId="77777777" w:rsidR="00943C87" w:rsidRDefault="00E42E80">
      <w:r>
        <w:t>※</w:t>
      </w:r>
      <w:r>
        <w:t>檔案名稱：姓名</w:t>
      </w:r>
      <w:r>
        <w:t>+</w:t>
      </w:r>
      <w:r>
        <w:t>月份課堂實踐歷程，例：王大叔九月份課堂實踐歷程</w:t>
      </w:r>
    </w:p>
    <w:sectPr w:rsidR="00943C87">
      <w:pgSz w:w="11906" w:h="16838"/>
      <w:pgMar w:top="1440" w:right="1080" w:bottom="1440" w:left="1080" w:header="851" w:footer="992"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font>
  <w:font w:name="微軟正黑體">
    <w:panose1 w:val="020B0604030504040204"/>
    <w:charset w:val="88"/>
    <w:family w:val="swiss"/>
    <w:pitch w:val="variable"/>
    <w:sig w:usb0="000002A7" w:usb1="28CF4400" w:usb2="00000016" w:usb3="00000000" w:csb0="00100009" w:csb1="00000000"/>
  </w:font>
  <w:font w:name="Arial Unicode MS">
    <w:panose1 w:val="020B0604020202020204"/>
    <w:charset w:val="88"/>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3C87"/>
    <w:rsid w:val="00710864"/>
    <w:rsid w:val="00943C87"/>
    <w:rsid w:val="00E42E8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A0EA0F"/>
  <w15:docId w15:val="{7968C079-B6A3-452E-8AF7-3DC2E33890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EastAsia" w:hAnsi="Calibri" w:cs="Calibri"/>
        <w:sz w:val="24"/>
        <w:szCs w:val="24"/>
        <w:lang w:val="en-US" w:eastAsia="zh-TW"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pBdr>
        <w:top w:val="nil"/>
        <w:left w:val="nil"/>
        <w:bottom w:val="nil"/>
        <w:right w:val="nil"/>
        <w:between w:val="nil"/>
      </w:pBdr>
      <w:spacing w:before="480" w:after="120"/>
      <w:outlineLvl w:val="0"/>
    </w:pPr>
    <w:rPr>
      <w:rFonts w:eastAsia="Calibri"/>
      <w:b/>
      <w:color w:val="000000"/>
      <w:sz w:val="48"/>
      <w:szCs w:val="48"/>
    </w:rPr>
  </w:style>
  <w:style w:type="paragraph" w:styleId="2">
    <w:name w:val="heading 2"/>
    <w:basedOn w:val="a"/>
    <w:next w:val="a"/>
    <w:uiPriority w:val="9"/>
    <w:semiHidden/>
    <w:unhideWhenUsed/>
    <w:qFormat/>
    <w:pPr>
      <w:keepNext/>
      <w:keepLines/>
      <w:pBdr>
        <w:top w:val="nil"/>
        <w:left w:val="nil"/>
        <w:bottom w:val="nil"/>
        <w:right w:val="nil"/>
        <w:between w:val="nil"/>
      </w:pBdr>
      <w:spacing w:before="360" w:after="80"/>
      <w:outlineLvl w:val="1"/>
    </w:pPr>
    <w:rPr>
      <w:rFonts w:eastAsia="Calibri"/>
      <w:b/>
      <w:color w:val="000000"/>
      <w:sz w:val="36"/>
      <w:szCs w:val="36"/>
    </w:rPr>
  </w:style>
  <w:style w:type="paragraph" w:styleId="3">
    <w:name w:val="heading 3"/>
    <w:basedOn w:val="a"/>
    <w:next w:val="a"/>
    <w:uiPriority w:val="9"/>
    <w:semiHidden/>
    <w:unhideWhenUsed/>
    <w:qFormat/>
    <w:pPr>
      <w:keepNext/>
      <w:keepLines/>
      <w:pBdr>
        <w:top w:val="nil"/>
        <w:left w:val="nil"/>
        <w:bottom w:val="nil"/>
        <w:right w:val="nil"/>
        <w:between w:val="nil"/>
      </w:pBdr>
      <w:spacing w:before="280" w:after="80"/>
      <w:outlineLvl w:val="2"/>
    </w:pPr>
    <w:rPr>
      <w:rFonts w:eastAsia="Calibri"/>
      <w:b/>
      <w:color w:val="000000"/>
      <w:sz w:val="28"/>
      <w:szCs w:val="28"/>
    </w:rPr>
  </w:style>
  <w:style w:type="paragraph" w:styleId="4">
    <w:name w:val="heading 4"/>
    <w:basedOn w:val="a"/>
    <w:next w:val="a"/>
    <w:uiPriority w:val="9"/>
    <w:semiHidden/>
    <w:unhideWhenUsed/>
    <w:qFormat/>
    <w:pPr>
      <w:keepNext/>
      <w:keepLines/>
      <w:pBdr>
        <w:top w:val="nil"/>
        <w:left w:val="nil"/>
        <w:bottom w:val="nil"/>
        <w:right w:val="nil"/>
        <w:between w:val="nil"/>
      </w:pBdr>
      <w:spacing w:before="240" w:after="40"/>
      <w:outlineLvl w:val="3"/>
    </w:pPr>
    <w:rPr>
      <w:rFonts w:eastAsia="Calibri"/>
      <w:b/>
      <w:color w:val="000000"/>
    </w:rPr>
  </w:style>
  <w:style w:type="paragraph" w:styleId="5">
    <w:name w:val="heading 5"/>
    <w:basedOn w:val="a"/>
    <w:next w:val="a"/>
    <w:uiPriority w:val="9"/>
    <w:semiHidden/>
    <w:unhideWhenUsed/>
    <w:qFormat/>
    <w:pPr>
      <w:keepNext/>
      <w:keepLines/>
      <w:pBdr>
        <w:top w:val="nil"/>
        <w:left w:val="nil"/>
        <w:bottom w:val="nil"/>
        <w:right w:val="nil"/>
        <w:between w:val="nil"/>
      </w:pBdr>
      <w:spacing w:before="220" w:after="40"/>
      <w:outlineLvl w:val="4"/>
    </w:pPr>
    <w:rPr>
      <w:rFonts w:eastAsia="Calibri"/>
      <w:b/>
      <w:color w:val="000000"/>
      <w:sz w:val="22"/>
      <w:szCs w:val="22"/>
    </w:rPr>
  </w:style>
  <w:style w:type="paragraph" w:styleId="6">
    <w:name w:val="heading 6"/>
    <w:basedOn w:val="a"/>
    <w:next w:val="a"/>
    <w:uiPriority w:val="9"/>
    <w:semiHidden/>
    <w:unhideWhenUsed/>
    <w:qFormat/>
    <w:pPr>
      <w:keepNext/>
      <w:keepLines/>
      <w:pBdr>
        <w:top w:val="nil"/>
        <w:left w:val="nil"/>
        <w:bottom w:val="nil"/>
        <w:right w:val="nil"/>
        <w:between w:val="nil"/>
      </w:pBdr>
      <w:spacing w:before="200" w:after="40"/>
      <w:outlineLvl w:val="5"/>
    </w:pPr>
    <w:rPr>
      <w:rFonts w:eastAsia="Calibri"/>
      <w:b/>
      <w:color w:val="00000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pBdr>
        <w:top w:val="nil"/>
        <w:left w:val="nil"/>
        <w:bottom w:val="nil"/>
        <w:right w:val="nil"/>
        <w:between w:val="nil"/>
      </w:pBdr>
      <w:spacing w:before="480" w:after="120"/>
    </w:pPr>
    <w:rPr>
      <w:rFonts w:eastAsia="Calibri"/>
      <w:b/>
      <w:color w:val="000000"/>
      <w:sz w:val="72"/>
      <w:szCs w:val="72"/>
    </w:rPr>
  </w:style>
  <w:style w:type="table" w:customStyle="1" w:styleId="TableNormal0">
    <w:name w:val="Table Normal"/>
    <w:tblPr>
      <w:tblCellMar>
        <w:top w:w="0" w:type="dxa"/>
        <w:left w:w="0" w:type="dxa"/>
        <w:bottom w:w="0" w:type="dxa"/>
        <w:right w:w="0" w:type="dxa"/>
      </w:tblCellMar>
    </w:tblPr>
  </w:style>
  <w:style w:type="paragraph" w:styleId="a4">
    <w:name w:val="Subtitle"/>
    <w:basedOn w:val="a"/>
    <w:next w:val="a"/>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5">
    <w:basedOn w:val="TableNormal0"/>
    <w:tblPr>
      <w:tblStyleRowBandSize w:val="1"/>
      <w:tblStyleColBandSize w:val="1"/>
      <w:tblCellMar>
        <w:top w:w="0" w:type="dxa"/>
        <w:left w:w="108" w:type="dxa"/>
        <w:bottom w:w="0" w:type="dxa"/>
        <w:right w:w="108" w:type="dxa"/>
      </w:tblCellMar>
    </w:tblPr>
  </w:style>
  <w:style w:type="table" w:customStyle="1" w:styleId="a6">
    <w:basedOn w:val="TableNormal0"/>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OzfnvaIKrEVGqemEtxVin/xHvAA==">CgMxLjAaJAoBMBIfCh0IB0IZCgVBcmlhbBIQQXJpYWwgVW5pY29kZSBNUxokCgExEh8KHQgHQhkKBUFyaWFsEhBBcmlhbCBVbmljb2RlIE1TGiQKATISHwodCAdCGQoFQXJpYWwSEEFyaWFsIFVuaWNvZGUgTVMaJAoBMxIfCh0IB0IZCgVBcmlhbBIQQXJpYWwgVW5pY29kZSBNUzgAciExWXQ1WlFIN2k5YlBNajc4OWU4S1RmdWpUeTNRa0pxeTU=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176</Words>
  <Characters>1008</Characters>
  <Application>Microsoft Office Word</Application>
  <DocSecurity>0</DocSecurity>
  <Lines>8</Lines>
  <Paragraphs>2</Paragraphs>
  <ScaleCrop>false</ScaleCrop>
  <Company/>
  <LinksUpToDate>false</LinksUpToDate>
  <CharactersWithSpaces>1182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念慈 鄭</cp:lastModifiedBy>
  <cp:revision>2</cp:revision>
  <dcterms:created xsi:type="dcterms:W3CDTF">2025-01-08T12:46:00Z</dcterms:created>
  <dcterms:modified xsi:type="dcterms:W3CDTF">2025-01-08T12:47:00Z</dcterms:modified>
</cp:coreProperties>
</file>