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216079A" w:rsidR="00F44D2E" w:rsidRDefault="00F44D2E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71E7BBB" w:rsidR="00F44D2E" w:rsidRPr="00115A1F" w:rsidRDefault="00F44D2E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四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來場快樂的桌遊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216079A" w:rsidR="00F44D2E" w:rsidRDefault="00F44D2E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71E7BBB" w:rsidR="00F44D2E" w:rsidRPr="00115A1F" w:rsidRDefault="00F44D2E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四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來場快樂的桌遊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F44D2E" w:rsidRPr="00B56A12" w:rsidRDefault="00F44D2E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F44D2E" w:rsidRPr="00B56A12" w:rsidRDefault="00F44D2E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F44D2E" w:rsidRPr="00B56A12" w:rsidRDefault="00F44D2E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F44D2E" w:rsidRPr="00B56A12" w:rsidRDefault="00F44D2E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639F127A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1406CC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1406CC">
        <w:rPr>
          <w:rFonts w:ascii="標楷體" w:eastAsia="標楷體" w:hAnsi="標楷體" w:hint="eastAsia"/>
        </w:rPr>
        <w:t>：</w:t>
      </w:r>
    </w:p>
    <w:p w14:paraId="162766C8" w14:textId="2DEA8C8C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1406CC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303BC0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1406CC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0F64F1AD" w14:textId="5AF91B37" w:rsidR="00C65F59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發現本課說明文文體的結構</w:t>
      </w:r>
      <w:r w:rsidR="001406CC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觀察、說明、提醒</w:t>
      </w:r>
      <w:r w:rsidR="001406CC">
        <w:rPr>
          <w:rFonts w:ascii="微軟正黑體" w:eastAsia="微軟正黑體" w:hAnsi="微軟正黑體" w:hint="eastAsia"/>
        </w:rPr>
        <w:t>。</w:t>
      </w:r>
    </w:p>
    <w:p w14:paraId="699783F8" w14:textId="255AD5A9" w:rsidR="00721CB4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熟悉說明文中舉證資料的方法</w:t>
      </w:r>
      <w:r w:rsidR="001406CC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引用與列舉</w:t>
      </w:r>
      <w:r w:rsidR="001406CC">
        <w:rPr>
          <w:rFonts w:ascii="微軟正黑體" w:eastAsia="微軟正黑體" w:hAnsi="微軟正黑體" w:hint="eastAsia"/>
        </w:rPr>
        <w:t>。</w:t>
      </w:r>
    </w:p>
    <w:p w14:paraId="582B3BC3" w14:textId="61C681AD" w:rsidR="00523762" w:rsidRPr="00507853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根據上述的學習，嘗試練習書寫一篇結構相似、有舉證資料的說明文。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271148EE" w14:textId="3DEEA82F" w:rsidR="00A54605" w:rsidRPr="00A54605" w:rsidRDefault="00C65F59" w:rsidP="00A54605">
      <w:pPr>
        <w:rPr>
          <w:rFonts w:ascii="標楷體" w:eastAsia="標楷體" w:hAnsi="標楷體"/>
          <w:sz w:val="26"/>
          <w:szCs w:val="26"/>
        </w:rPr>
      </w:pPr>
      <w:r w:rsidRPr="00A54605">
        <w:rPr>
          <w:rFonts w:ascii="標楷體" w:eastAsia="標楷體" w:hAnsi="標楷體" w:hint="eastAsia"/>
          <w:sz w:val="26"/>
          <w:szCs w:val="26"/>
        </w:rPr>
        <w:t>1</w:t>
      </w:r>
      <w:r w:rsidR="00680C77" w:rsidRPr="00A54605">
        <w:rPr>
          <w:rFonts w:ascii="標楷體" w:eastAsia="標楷體" w:hAnsi="標楷體" w:hint="eastAsia"/>
          <w:sz w:val="26"/>
          <w:szCs w:val="26"/>
        </w:rPr>
        <w:t xml:space="preserve"> [</w:t>
      </w:r>
      <w:r w:rsidR="00DE25A3" w:rsidRPr="00A54605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A54605">
        <w:rPr>
          <w:rFonts w:asciiTheme="minorEastAsia" w:hAnsiTheme="minorEastAsia" w:hint="eastAsia"/>
          <w:sz w:val="26"/>
          <w:szCs w:val="26"/>
        </w:rPr>
        <w:t>題</w:t>
      </w:r>
      <w:r w:rsidR="00680C77" w:rsidRPr="00A54605">
        <w:rPr>
          <w:rFonts w:ascii="標楷體" w:eastAsia="標楷體" w:hAnsi="標楷體" w:hint="eastAsia"/>
          <w:sz w:val="26"/>
          <w:szCs w:val="26"/>
        </w:rPr>
        <w:t>]</w:t>
      </w:r>
      <w:r w:rsidR="003B00EA" w:rsidRPr="00A54605">
        <w:rPr>
          <w:rFonts w:ascii="標楷體" w:eastAsia="標楷體" w:hAnsi="標楷體" w:hint="eastAsia"/>
          <w:sz w:val="26"/>
          <w:szCs w:val="26"/>
        </w:rPr>
        <w:t xml:space="preserve"> 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本篇課文的文體是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「</w:t>
      </w:r>
      <w:r w:rsidR="00A54605" w:rsidRPr="00F44D2E">
        <w:rPr>
          <w:rFonts w:ascii="標楷體" w:eastAsia="標楷體" w:hAnsi="標楷體" w:hint="eastAsia"/>
          <w:sz w:val="26"/>
          <w:szCs w:val="26"/>
        </w:rPr>
        <w:t>說明文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」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，寫作架構為「觀察、說明、提醒」，</w:t>
      </w:r>
      <w:r w:rsidR="00DE25A3" w:rsidRPr="00A54605">
        <w:rPr>
          <w:rFonts w:ascii="標楷體" w:eastAsia="標楷體" w:hAnsi="標楷體" w:hint="eastAsia"/>
          <w:sz w:val="26"/>
          <w:szCs w:val="26"/>
        </w:rPr>
        <w:t>在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初步</w:t>
      </w:r>
      <w:r w:rsidR="00DE25A3" w:rsidRPr="00A54605">
        <w:rPr>
          <w:rFonts w:ascii="標楷體" w:eastAsia="標楷體" w:hAnsi="標楷體" w:hint="eastAsia"/>
          <w:sz w:val="26"/>
          <w:szCs w:val="26"/>
          <w:u w:val="double"/>
        </w:rPr>
        <w:t>閱讀課文之後</w:t>
      </w:r>
      <w:r w:rsidR="00DE25A3" w:rsidRPr="00A54605">
        <w:rPr>
          <w:rFonts w:ascii="標楷體" w:eastAsia="標楷體" w:hAnsi="標楷體" w:hint="eastAsia"/>
          <w:sz w:val="26"/>
          <w:szCs w:val="26"/>
        </w:rPr>
        <w:t>，</w:t>
      </w:r>
      <w:r w:rsidR="00730C23" w:rsidRPr="00A54605">
        <w:rPr>
          <w:rFonts w:ascii="標楷體" w:eastAsia="標楷體" w:hAnsi="標楷體" w:hint="eastAsia"/>
          <w:sz w:val="26"/>
          <w:szCs w:val="26"/>
        </w:rPr>
        <w:t>請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進行小組討論：該怎麼將</w:t>
      </w:r>
      <w:r w:rsidR="00A54605">
        <w:rPr>
          <w:rFonts w:ascii="標楷體" w:eastAsia="標楷體" w:hAnsi="標楷體" w:hint="eastAsia"/>
          <w:sz w:val="26"/>
          <w:szCs w:val="26"/>
        </w:rPr>
        <w:t>1</w:t>
      </w:r>
      <w:r w:rsidR="00A54605">
        <w:rPr>
          <w:rFonts w:ascii="標楷體" w:eastAsia="標楷體" w:hAnsi="標楷體"/>
          <w:sz w:val="26"/>
          <w:szCs w:val="26"/>
        </w:rPr>
        <w:t>-5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自然段區分為「觀察、說明、提醒」三大部分呢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A54605">
        <w:rPr>
          <w:rFonts w:ascii="標楷體" w:eastAsia="標楷體" w:hAnsi="標楷體" w:hint="eastAsia"/>
          <w:sz w:val="26"/>
          <w:szCs w:val="26"/>
        </w:rPr>
        <w:t>理由是什麼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F44D2E">
        <w:rPr>
          <w:rFonts w:ascii="標楷體" w:eastAsia="標楷體" w:hAnsi="標楷體" w:hint="eastAsia"/>
          <w:sz w:val="26"/>
          <w:szCs w:val="26"/>
        </w:rPr>
        <w:t>這樣的架構安排有什麼好處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 xml:space="preserve"> （小組討論</w:t>
      </w:r>
      <w:r w:rsidR="00A54605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A54605"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53B983F0" w14:textId="7E003A45" w:rsidR="005808F2" w:rsidRPr="007A562D" w:rsidRDefault="00A4229C" w:rsidP="007A562D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F44D2E">
        <w:rPr>
          <w:rFonts w:ascii="標楷體" w:eastAsia="標楷體" w:hAnsi="標楷體" w:hint="eastAsia"/>
          <w:sz w:val="26"/>
          <w:szCs w:val="26"/>
        </w:rPr>
        <w:t>先跟同學預告，在本課上完之後，國習裡會有一篇有關於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「預防校園意外傷害」</w:t>
      </w:r>
      <w:r w:rsidR="00F44D2E">
        <w:rPr>
          <w:rFonts w:ascii="標楷體" w:eastAsia="標楷體" w:hAnsi="標楷體" w:hint="eastAsia"/>
          <w:sz w:val="26"/>
          <w:szCs w:val="26"/>
        </w:rPr>
        <w:t>的文章與任務需要完成，因此我們現在開始拉長</w:t>
      </w:r>
      <w:r w:rsidR="007A562D">
        <w:rPr>
          <w:rFonts w:ascii="標楷體" w:eastAsia="標楷體" w:hAnsi="標楷體" w:hint="eastAsia"/>
          <w:sz w:val="26"/>
          <w:szCs w:val="26"/>
        </w:rPr>
        <w:t>準備時間，先蒐集一些校園裡真人真事的意外傷害案例，以便成為寫作素材。請跟小組成員聊一聊，你本人或你曾經看到過的校園意外傷害事件，它的發生經過與結果。</w:t>
      </w:r>
      <w:r w:rsidR="005808F2">
        <w:rPr>
          <w:rFonts w:ascii="標楷體" w:eastAsia="標楷體" w:hAnsi="標楷體" w:hint="eastAsia"/>
          <w:sz w:val="26"/>
          <w:szCs w:val="26"/>
        </w:rPr>
        <w:t>(</w:t>
      </w:r>
      <w:r w:rsidR="007A562D">
        <w:rPr>
          <w:rFonts w:ascii="標楷體" w:eastAsia="標楷體" w:hAnsi="標楷體" w:hint="eastAsia"/>
          <w:sz w:val="26"/>
          <w:szCs w:val="26"/>
        </w:rPr>
        <w:t>先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 w:rsidR="005808F2">
        <w:rPr>
          <w:rFonts w:ascii="標楷體" w:eastAsia="標楷體" w:hAnsi="標楷體" w:hint="eastAsia"/>
          <w:sz w:val="26"/>
          <w:szCs w:val="26"/>
        </w:rPr>
        <w:t>題+答，30字以上。)</w:t>
      </w:r>
      <w:r w:rsidR="007A562D" w:rsidRPr="00A54605">
        <w:rPr>
          <w:rFonts w:ascii="標楷體" w:eastAsia="標楷體" w:hAnsi="標楷體" w:hint="eastAsia"/>
          <w:sz w:val="26"/>
          <w:szCs w:val="26"/>
        </w:rPr>
        <w:t>（</w:t>
      </w:r>
      <w:r w:rsidR="007A562D">
        <w:rPr>
          <w:rFonts w:ascii="標楷體" w:eastAsia="標楷體" w:hAnsi="標楷體" w:hint="eastAsia"/>
          <w:sz w:val="26"/>
          <w:szCs w:val="26"/>
        </w:rPr>
        <w:t>再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 w:rsidR="007A562D" w:rsidRPr="00A54605">
        <w:rPr>
          <w:rFonts w:ascii="標楷體" w:eastAsia="標楷體" w:hAnsi="標楷體" w:hint="eastAsia"/>
          <w:sz w:val="26"/>
          <w:szCs w:val="26"/>
        </w:rPr>
        <w:t>小組討論</w:t>
      </w:r>
      <w:r w:rsidR="007A562D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7A562D" w:rsidRPr="00A54605">
        <w:rPr>
          <w:rFonts w:ascii="標楷體" w:eastAsia="標楷體" w:hAnsi="標楷體" w:hint="eastAsia"/>
          <w:sz w:val="26"/>
          <w:szCs w:val="26"/>
        </w:rPr>
        <w:t>口說發表）</w:t>
      </w:r>
      <w:r w:rsidR="005808F2">
        <w:rPr>
          <w:rFonts w:ascii="標楷體" w:eastAsia="標楷體" w:hAnsi="標楷體" w:hint="eastAsia"/>
          <w:sz w:val="26"/>
          <w:szCs w:val="26"/>
        </w:rPr>
        <w:t>答</w:t>
      </w:r>
      <w:r w:rsidR="005808F2" w:rsidRPr="003B00EA">
        <w:rPr>
          <w:rFonts w:ascii="標楷體" w:eastAsia="標楷體" w:hAnsi="標楷體" w:hint="eastAsia"/>
          <w:sz w:val="26"/>
          <w:szCs w:val="26"/>
        </w:rPr>
        <w:t>：</w:t>
      </w:r>
      <w:r w:rsidR="005808F2">
        <w:rPr>
          <w:rFonts w:ascii="標楷體" w:eastAsia="標楷體" w:hAnsi="標楷體" w:hint="eastAsia"/>
          <w:sz w:val="26"/>
          <w:szCs w:val="26"/>
        </w:rPr>
        <w:t>____________________________________________________________</w:t>
      </w:r>
      <w:r w:rsidR="007A562D">
        <w:rPr>
          <w:rFonts w:ascii="標楷體" w:eastAsia="標楷體" w:hAnsi="標楷體" w:hint="eastAsia"/>
          <w:sz w:val="26"/>
          <w:szCs w:val="26"/>
        </w:rPr>
        <w:t>____________</w:t>
      </w:r>
    </w:p>
    <w:p w14:paraId="73761CFD" w14:textId="2A7A81B9" w:rsidR="007A562D" w:rsidRDefault="008E3CC3" w:rsidP="008E3CC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3 </w:t>
      </w:r>
      <w:r w:rsidRPr="006B3107">
        <w:rPr>
          <w:rFonts w:asciiTheme="minorEastAsia" w:hAnsiTheme="minorEastAsia" w:hint="eastAsia"/>
          <w:sz w:val="26"/>
          <w:szCs w:val="26"/>
        </w:rPr>
        <w:t>[</w:t>
      </w:r>
      <w:r w:rsidRPr="00A54605">
        <w:rPr>
          <w:rFonts w:asciiTheme="minorEastAsia" w:hAnsiTheme="minorEastAsia" w:hint="eastAsia"/>
          <w:sz w:val="26"/>
          <w:szCs w:val="26"/>
        </w:rPr>
        <w:t>形式架構題</w:t>
      </w:r>
      <w:r w:rsidRPr="006B3107">
        <w:rPr>
          <w:rFonts w:asciiTheme="minorEastAsia" w:hAnsiTheme="minorEastAsia" w:hint="eastAsia"/>
          <w:sz w:val="26"/>
          <w:szCs w:val="26"/>
        </w:rPr>
        <w:t>]</w:t>
      </w:r>
      <w:r>
        <w:rPr>
          <w:rFonts w:ascii="標楷體" w:eastAsia="標楷體" w:hAnsi="標楷體" w:hint="eastAsia"/>
          <w:sz w:val="26"/>
          <w:szCs w:val="26"/>
        </w:rPr>
        <w:t>承上題，如果以</w:t>
      </w:r>
      <w:r w:rsidRPr="00F44D2E">
        <w:rPr>
          <w:rFonts w:ascii="標楷體" w:eastAsia="標楷體" w:hAnsi="標楷體" w:hint="eastAsia"/>
          <w:sz w:val="26"/>
          <w:szCs w:val="26"/>
        </w:rPr>
        <w:t>「預防校園意外傷害」</w:t>
      </w:r>
      <w:r>
        <w:rPr>
          <w:rFonts w:ascii="標楷體" w:eastAsia="標楷體" w:hAnsi="標楷體" w:hint="eastAsia"/>
          <w:sz w:val="26"/>
          <w:szCs w:val="26"/>
        </w:rPr>
        <w:t>為題目，並採取</w:t>
      </w:r>
      <w:r w:rsidRPr="00A54605">
        <w:rPr>
          <w:rFonts w:ascii="標楷體" w:eastAsia="標楷體" w:hAnsi="標楷體" w:hint="eastAsia"/>
          <w:sz w:val="26"/>
          <w:szCs w:val="26"/>
        </w:rPr>
        <w:t>「觀察、說明、提醒」</w:t>
      </w:r>
      <w:r>
        <w:rPr>
          <w:rFonts w:ascii="標楷體" w:eastAsia="標楷體" w:hAnsi="標楷體" w:hint="eastAsia"/>
          <w:sz w:val="26"/>
          <w:szCs w:val="26"/>
        </w:rPr>
        <w:t>這樣的架構來進行寫作，那麼，我們上一題所討論的話題核心，是屬於</w:t>
      </w:r>
      <w:r w:rsidRPr="00A54605">
        <w:rPr>
          <w:rFonts w:ascii="標楷體" w:eastAsia="標楷體" w:hAnsi="標楷體" w:hint="eastAsia"/>
          <w:sz w:val="26"/>
          <w:szCs w:val="26"/>
        </w:rPr>
        <w:t>「觀察、說明、提醒」</w:t>
      </w:r>
      <w:r>
        <w:rPr>
          <w:rFonts w:ascii="標楷體" w:eastAsia="標楷體" w:hAnsi="標楷體" w:hint="eastAsia"/>
          <w:sz w:val="26"/>
          <w:szCs w:val="26"/>
        </w:rPr>
        <w:t>中的哪一個呢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Pr="00A54605">
        <w:rPr>
          <w:rFonts w:ascii="標楷體" w:eastAsia="標楷體" w:hAnsi="標楷體" w:hint="eastAsia"/>
          <w:sz w:val="26"/>
          <w:szCs w:val="26"/>
        </w:rPr>
        <w:t>（小組討論</w:t>
      </w:r>
      <w:r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300"/>
        <w:gridCol w:w="2289"/>
        <w:gridCol w:w="2289"/>
        <w:gridCol w:w="2289"/>
        <w:gridCol w:w="2289"/>
      </w:tblGrid>
      <w:tr w:rsidR="00E94628" w:rsidRPr="003F788F" w14:paraId="5C79E9B4" w14:textId="77777777" w:rsidTr="00F44D2E">
        <w:trPr>
          <w:trHeight w:val="348"/>
          <w:jc w:val="center"/>
        </w:trPr>
        <w:tc>
          <w:tcPr>
            <w:tcW w:w="1300" w:type="dxa"/>
            <w:vAlign w:val="center"/>
          </w:tcPr>
          <w:p w14:paraId="0A88FAD6" w14:textId="7C86E85F" w:rsidR="00E94628" w:rsidRPr="003F788F" w:rsidRDefault="00E94628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2289" w:type="dxa"/>
            <w:vAlign w:val="center"/>
          </w:tcPr>
          <w:p w14:paraId="440B939F" w14:textId="108C4C41" w:rsidR="00E94628" w:rsidRPr="003F788F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一 觀察</w:t>
            </w:r>
          </w:p>
        </w:tc>
        <w:tc>
          <w:tcPr>
            <w:tcW w:w="4578" w:type="dxa"/>
            <w:gridSpan w:val="2"/>
            <w:vAlign w:val="center"/>
          </w:tcPr>
          <w:p w14:paraId="0F26C518" w14:textId="62342455" w:rsidR="00E94628" w:rsidRPr="003F788F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 說明</w:t>
            </w:r>
          </w:p>
        </w:tc>
        <w:tc>
          <w:tcPr>
            <w:tcW w:w="2289" w:type="dxa"/>
            <w:vAlign w:val="center"/>
          </w:tcPr>
          <w:p w14:paraId="5D63E5F6" w14:textId="21D81029" w:rsidR="00E94628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 提醒</w:t>
            </w:r>
          </w:p>
        </w:tc>
      </w:tr>
      <w:tr w:rsidR="00646DCA" w:rsidRPr="003F788F" w14:paraId="54C37F7A" w14:textId="336F4A5E" w:rsidTr="00646DCA">
        <w:trPr>
          <w:trHeight w:val="348"/>
          <w:jc w:val="center"/>
        </w:trPr>
        <w:tc>
          <w:tcPr>
            <w:tcW w:w="1300" w:type="dxa"/>
            <w:vMerge w:val="restart"/>
            <w:vAlign w:val="center"/>
          </w:tcPr>
          <w:p w14:paraId="7C9E3799" w14:textId="77777777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289" w:type="dxa"/>
            <w:vAlign w:val="center"/>
          </w:tcPr>
          <w:p w14:paraId="4885B7C1" w14:textId="19F75C9E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289" w:type="dxa"/>
            <w:vAlign w:val="center"/>
          </w:tcPr>
          <w:p w14:paraId="5A16FFA1" w14:textId="39BF9A07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289" w:type="dxa"/>
            <w:vAlign w:val="center"/>
          </w:tcPr>
          <w:p w14:paraId="084EDEBC" w14:textId="0C9A4D80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2289" w:type="dxa"/>
            <w:vAlign w:val="center"/>
          </w:tcPr>
          <w:p w14:paraId="4F84CEC4" w14:textId="1081AC54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646DCA" w:rsidRPr="003F788F" w14:paraId="1EBE5292" w14:textId="34FD0E25" w:rsidTr="00646DCA">
        <w:trPr>
          <w:trHeight w:val="756"/>
          <w:jc w:val="center"/>
        </w:trPr>
        <w:tc>
          <w:tcPr>
            <w:tcW w:w="1300" w:type="dxa"/>
            <w:vMerge/>
            <w:vAlign w:val="center"/>
          </w:tcPr>
          <w:p w14:paraId="4DB5ED10" w14:textId="77777777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89" w:type="dxa"/>
            <w:vAlign w:val="center"/>
          </w:tcPr>
          <w:p w14:paraId="57546BC2" w14:textId="570E0912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桌遊出現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5CB6CF5C" w14:textId="57E6B9F7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桌遊簡介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6C3DED1D" w14:textId="081F9765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桌遊好處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6B146C38" w14:textId="2177778C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享受桌遊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46DCA" w:rsidRPr="003F788F" w14:paraId="4BE8AB0F" w14:textId="098884D4" w:rsidTr="00646DCA">
        <w:trPr>
          <w:trHeight w:val="567"/>
          <w:jc w:val="center"/>
        </w:trPr>
        <w:tc>
          <w:tcPr>
            <w:tcW w:w="1300" w:type="dxa"/>
            <w:vAlign w:val="center"/>
          </w:tcPr>
          <w:p w14:paraId="6AFE5976" w14:textId="77777777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289" w:type="dxa"/>
            <w:vAlign w:val="center"/>
          </w:tcPr>
          <w:p w14:paraId="3ABB0485" w14:textId="473D1B46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33A93783" w14:textId="38F5314C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1E0AA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2-</w:t>
            </w:r>
            <w:r w:rsidR="001E0AA1" w:rsidRPr="001E0AA1">
              <w:rPr>
                <w:rFonts w:ascii="標楷體" w:eastAsia="標楷體" w:hAnsi="標楷體"/>
                <w:color w:val="FF0000"/>
                <w:sz w:val="26"/>
                <w:szCs w:val="26"/>
              </w:rPr>
              <w:t>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7DC36438" w14:textId="5501999C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1E0AA1">
              <w:rPr>
                <w:rFonts w:ascii="標楷體" w:eastAsia="標楷體" w:hAnsi="標楷體"/>
                <w:color w:val="FF0000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555C5C75" w14:textId="6B2725BE" w:rsidR="00646DCA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1E0AA1">
              <w:rPr>
                <w:rFonts w:ascii="標楷體" w:eastAsia="標楷體" w:hAnsi="標楷體"/>
                <w:color w:val="FF0000"/>
                <w:sz w:val="26"/>
                <w:szCs w:val="26"/>
              </w:rPr>
              <w:t>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</w:tbl>
    <w:p w14:paraId="3B1EA66D" w14:textId="11DF4722" w:rsidR="0047260C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646DCA">
        <w:rPr>
          <w:rFonts w:ascii="標楷體" w:eastAsia="標楷體" w:hAnsi="標楷體" w:cstheme="minorBidi" w:hint="eastAsia"/>
          <w:sz w:val="26"/>
          <w:szCs w:val="26"/>
        </w:rPr>
        <w:t>在課文第一段中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提到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桌遊店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與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桌遊餐廳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出現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，由於哪一些原因讓它們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生意不差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FA2A96">
        <w:rPr>
          <w:rFonts w:ascii="標楷體" w:eastAsia="標楷體" w:hAnsi="標楷體" w:cstheme="minorBidi" w:hint="eastAsia"/>
          <w:sz w:val="26"/>
          <w:szCs w:val="26"/>
        </w:rPr>
        <w:t>(2個答)也因為什麼證據的顯示，讓我們知道桌遊</w:t>
      </w:r>
      <w:r w:rsidR="00FA2A96" w:rsidRPr="00FA2A9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受到</w:t>
      </w:r>
      <w:r w:rsidR="00FA2A96">
        <w:rPr>
          <w:rFonts w:ascii="標楷體" w:eastAsia="標楷體" w:hAnsi="標楷體" w:cstheme="minorBidi" w:hint="eastAsia"/>
          <w:sz w:val="26"/>
          <w:szCs w:val="26"/>
        </w:rPr>
        <w:t>國人</w:t>
      </w:r>
      <w:r w:rsidR="00FA2A96" w:rsidRPr="00FA2A9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喜愛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6426FA72" w14:textId="05139BB0" w:rsidR="00DC1EE7" w:rsidRPr="00DC1EE7" w:rsidRDefault="0047260C" w:rsidP="0047260C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C1EE7" w:rsidRPr="00DC1EE7">
        <w:rPr>
          <w:rFonts w:ascii="標楷體" w:eastAsia="標楷體" w:hAnsi="標楷體" w:cstheme="minorBidi"/>
          <w:color w:val="FF0000"/>
          <w:sz w:val="26"/>
          <w:szCs w:val="26"/>
        </w:rPr>
        <w:t>(1)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桌遊種類多、消費大眾化 (2)桌遊進口總值逐漸上升</w:t>
      </w:r>
    </w:p>
    <w:p w14:paraId="49B88731" w14:textId="4144318F" w:rsidR="00DC1EE7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第二段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開始</w:t>
      </w:r>
      <w:r w:rsidR="00EF3750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簡介桌遊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，桌遊就是一種</w:t>
      </w:r>
      <w:r w:rsidR="00EF3750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桌上遊戲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，它有哪些特性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課文中舉例</w:t>
      </w:r>
      <w:r w:rsidR="005D14F5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常見的桌遊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有哪些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(6個答)</w:t>
      </w:r>
    </w:p>
    <w:p w14:paraId="14CE09EB" w14:textId="38CF5599" w:rsidR="00D43088" w:rsidRPr="00DC1EE7" w:rsidRDefault="002D7AD6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：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(1)在桌上或平面進行、不需插電 (2)圍棋、象棋、</w:t>
      </w:r>
      <w:r w:rsid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跳棋、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撲克牌、大富翁、UNO</w:t>
      </w:r>
    </w:p>
    <w:p w14:paraId="163F8826" w14:textId="25099FE8" w:rsidR="00686CF3" w:rsidRPr="00DC1EE7" w:rsidRDefault="00637367" w:rsidP="00FF416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桌遊發展至今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，已經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不只是單純的遊戲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，它還將那些方面的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知識結合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(4個答)具有什麼樣的特色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107DB"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(1)數學、地理、生物、文學</w:t>
      </w:r>
      <w:r w:rsidR="001406CC">
        <w:rPr>
          <w:rFonts w:ascii="標楷體" w:eastAsia="標楷體" w:hAnsi="標楷體" w:cstheme="minorBidi" w:hint="eastAsia"/>
          <w:color w:val="FF0000"/>
          <w:sz w:val="26"/>
          <w:szCs w:val="26"/>
        </w:rPr>
        <w:t>等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(2)寓教於樂</w:t>
      </w:r>
    </w:p>
    <w:p w14:paraId="203B4C7F" w14:textId="48A824D1" w:rsidR="00DC1EE7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CB28B5">
        <w:rPr>
          <w:rFonts w:ascii="標楷體" w:eastAsia="標楷體" w:hAnsi="標楷體" w:cstheme="minorBidi" w:hint="eastAsia"/>
          <w:sz w:val="26"/>
          <w:szCs w:val="26"/>
        </w:rPr>
        <w:t>在第四段中，專家指出</w:t>
      </w:r>
      <w:r w:rsidR="00CB28B5">
        <w:rPr>
          <w:rFonts w:ascii="微軟正黑體" w:eastAsia="微軟正黑體" w:hAnsi="微軟正黑體" w:cstheme="minorBidi" w:hint="eastAsia"/>
          <w:sz w:val="26"/>
          <w:szCs w:val="26"/>
        </w:rPr>
        <w:t>：</w:t>
      </w:r>
      <w:r w:rsidR="00CB28B5">
        <w:rPr>
          <w:rFonts w:ascii="標楷體" w:eastAsia="標楷體" w:hAnsi="標楷體" w:cstheme="minorBidi" w:hint="eastAsia"/>
          <w:sz w:val="26"/>
          <w:szCs w:val="26"/>
        </w:rPr>
        <w:t>桌遊對男女老少而言，有哪二種</w:t>
      </w:r>
      <w:r w:rsidR="00CB28B5"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基本的功能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06318923" w14:textId="5C485EE4" w:rsidR="00CB28B5" w:rsidRPr="00DC1EE7" w:rsidRDefault="00CB28B5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C1EE7" w:rsidRPr="00DC1EE7">
        <w:rPr>
          <w:rFonts w:ascii="標楷體" w:eastAsia="標楷體" w:hAnsi="標楷體" w:cstheme="minorBidi" w:hint="eastAsia"/>
          <w:color w:val="FF0000"/>
          <w:sz w:val="26"/>
          <w:szCs w:val="26"/>
        </w:rPr>
        <w:t>(1)打發時間 (2)排解無聊</w:t>
      </w:r>
    </w:p>
    <w:p w14:paraId="4B3EA9DE" w14:textId="2657C093" w:rsidR="0079118B" w:rsidRDefault="00CB28B5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3-2~Q3-6</w:t>
      </w:r>
      <w:r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</w:t>
      </w:r>
      <w:r>
        <w:rPr>
          <w:rFonts w:ascii="標楷體" w:eastAsia="標楷體" w:hAnsi="標楷體" w:cstheme="minorBidi" w:hint="eastAsia"/>
          <w:sz w:val="26"/>
          <w:szCs w:val="26"/>
        </w:rPr>
        <w:t>的</w:t>
      </w:r>
      <w:r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好處</w:t>
      </w:r>
      <w:r>
        <w:rPr>
          <w:rFonts w:ascii="標楷體" w:eastAsia="標楷體" w:hAnsi="標楷體" w:cstheme="minorBidi" w:hint="eastAsia"/>
          <w:sz w:val="26"/>
          <w:szCs w:val="26"/>
        </w:rPr>
        <w:t>超過你我的想像，請根據第四段課文敘述整理訊息，完成下表。</w:t>
      </w:r>
    </w:p>
    <w:tbl>
      <w:tblPr>
        <w:tblStyle w:val="a7"/>
        <w:tblW w:w="10627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2126"/>
        <w:gridCol w:w="2127"/>
      </w:tblGrid>
      <w:tr w:rsidR="00CB28B5" w14:paraId="25F8B2A6" w14:textId="77777777" w:rsidTr="00787AD8">
        <w:trPr>
          <w:trHeight w:val="487"/>
          <w:jc w:val="center"/>
        </w:trPr>
        <w:tc>
          <w:tcPr>
            <w:tcW w:w="10627" w:type="dxa"/>
            <w:gridSpan w:val="5"/>
          </w:tcPr>
          <w:p w14:paraId="1F80A9A4" w14:textId="5B859905" w:rsidR="00CB28B5" w:rsidRDefault="00CB28B5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桌遊好處</w:t>
            </w:r>
          </w:p>
        </w:tc>
      </w:tr>
      <w:tr w:rsidR="00787AD8" w14:paraId="2E580659" w14:textId="77777777" w:rsidTr="00787AD8">
        <w:trPr>
          <w:trHeight w:val="487"/>
          <w:jc w:val="center"/>
        </w:trPr>
        <w:tc>
          <w:tcPr>
            <w:tcW w:w="2122" w:type="dxa"/>
          </w:tcPr>
          <w:p w14:paraId="119C1F6A" w14:textId="4C1EEE5D" w:rsidR="00CB28B5" w:rsidRDefault="00CB28B5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一( </w:t>
            </w:r>
            <w:r w:rsidR="001E13FE" w:rsidRPr="001E13FE">
              <w:rPr>
                <w:rFonts w:ascii="標楷體" w:eastAsia="標楷體" w:hAnsi="標楷體" w:cstheme="minorBidi" w:hint="eastAsia"/>
                <w:color w:val="7F7F7F" w:themeColor="text1" w:themeTint="80"/>
                <w:sz w:val="26"/>
                <w:szCs w:val="26"/>
              </w:rPr>
              <w:t>製造歡樂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126" w:type="dxa"/>
          </w:tcPr>
          <w:p w14:paraId="2D6DE1C0" w14:textId="45460FD4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拉近距離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6B7A5E16" w14:textId="574B167A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三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提升心智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50785BF1" w14:textId="2CE95FF4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四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加速反應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127" w:type="dxa"/>
          </w:tcPr>
          <w:p w14:paraId="346C0066" w14:textId="65AA3F50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五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培養耐心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</w:tr>
      <w:tr w:rsidR="00787AD8" w14:paraId="7C508231" w14:textId="77777777" w:rsidTr="00157076">
        <w:trPr>
          <w:trHeight w:val="2923"/>
          <w:jc w:val="center"/>
        </w:trPr>
        <w:tc>
          <w:tcPr>
            <w:tcW w:w="2122" w:type="dxa"/>
          </w:tcPr>
          <w:p w14:paraId="0FC46D95" w14:textId="37C8458D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586DA963" w14:textId="048935C2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炒熱氣氛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6F7331A9" w14:textId="1E4C2DA2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讓人</w:t>
            </w:r>
            <w:r w:rsidRPr="0062326C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放鬆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與</w:t>
            </w:r>
            <w:r w:rsidRPr="0062326C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開懷</w:t>
            </w:r>
          </w:p>
          <w:p w14:paraId="021B273A" w14:textId="77777777" w:rsidR="001E13FE" w:rsidRP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745BCD4" w14:textId="15BF1610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笑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01F84E24" w14:textId="43C01EE0" w:rsidR="001E13FE" w:rsidRPr="00157076" w:rsidRDefault="001E13FE" w:rsidP="004A311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能刺激大腦，產生</w:t>
            </w:r>
            <w:r w:rsidR="004A3118" w:rsidRP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 xml:space="preserve"> </w:t>
            </w:r>
            <w:r w:rsidR="00DC1EE7" w:rsidRP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幸福、喜悅</w:t>
            </w:r>
            <w:r w:rsid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 xml:space="preserve"> 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的感受</w:t>
            </w:r>
          </w:p>
        </w:tc>
        <w:tc>
          <w:tcPr>
            <w:tcW w:w="2126" w:type="dxa"/>
          </w:tcPr>
          <w:p w14:paraId="61F93339" w14:textId="5E0EB918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73A40646" w14:textId="70CCB96E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62326C">
              <w:rPr>
                <w:rFonts w:ascii="標楷體" w:eastAsia="標楷體" w:hAnsi="標楷體" w:cstheme="minorBidi" w:hint="eastAsia"/>
                <w:sz w:val="26"/>
                <w:szCs w:val="26"/>
              </w:rPr>
              <w:t>打破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 w:rsidRP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年齡界限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2EADEBB1" w14:textId="77777777" w:rsidR="00E131AE" w:rsidRP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33F3DE6" w14:textId="49BC6443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2增進(</w:t>
            </w:r>
            <w:r w:rsidR="00DC1EE7" w:rsidRP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情感交流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4B0498E7" w14:textId="77777777" w:rsidR="00E131AE" w:rsidRP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2DDA6B55" w14:textId="57D32C5B" w:rsidR="00E131AE" w:rsidRPr="00E131AE" w:rsidRDefault="00E131AE" w:rsidP="001406CC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</w:t>
            </w:r>
            <w:r w:rsidR="004A3118" w:rsidRP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 xml:space="preserve">  </w:t>
            </w:r>
            <w:r w:rsidR="00DC1EE7" w:rsidRP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凝聚向心力</w:t>
            </w:r>
            <w:r w:rsidR="001406CC" w:rsidRP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 xml:space="preserve">    </w:t>
            </w:r>
            <w:r w:rsidR="004A311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 xml:space="preserve">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有正面影響</w:t>
            </w:r>
          </w:p>
        </w:tc>
        <w:tc>
          <w:tcPr>
            <w:tcW w:w="2126" w:type="dxa"/>
          </w:tcPr>
          <w:p w14:paraId="505A6BA7" w14:textId="77777777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09EF0A25" w14:textId="2F23A58A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1提供(</w:t>
            </w:r>
            <w:r w:rsidR="00DC1EE7" w:rsidRP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學習機會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131AAB04" w14:textId="77777777" w:rsidR="001E13FE" w:rsidRPr="00787AD8" w:rsidRDefault="001E13F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2F5474D3" w14:textId="4D2821DD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2發展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 w:rsidRPr="00DC1EE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生活認知技能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    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7B6D76A8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060F3661" w14:textId="2736D7FA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1強調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E66C5C"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視覺和動作的協調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9EC88F2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要求立即反應</w:t>
            </w:r>
          </w:p>
          <w:p w14:paraId="6F4A59E6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56127E12" w14:textId="7C30DDC7" w:rsidR="00787AD8" w:rsidRPr="00787AD8" w:rsidRDefault="00787AD8" w:rsidP="001406CC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 w:rsidRP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找出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並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 w:rsidR="00E66C5C"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定位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目標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速度快</w:t>
            </w:r>
          </w:p>
        </w:tc>
        <w:tc>
          <w:tcPr>
            <w:tcW w:w="2127" w:type="dxa"/>
          </w:tcPr>
          <w:p w14:paraId="4AE84B3B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7F8236E8" w14:textId="0ECCA2E8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1造成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E66C5C"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意想不到的結果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C617BD3" w14:textId="6A732060" w:rsidR="00157076" w:rsidRDefault="00E66C5C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堅持到底</w:t>
            </w:r>
            <w:r w:rsidR="00157076">
              <w:rPr>
                <w:rFonts w:ascii="標楷體" w:eastAsia="標楷體" w:hAnsi="標楷體" w:cstheme="minorBidi" w:hint="eastAsia"/>
                <w:sz w:val="26"/>
                <w:szCs w:val="26"/>
              </w:rPr>
              <w:t>和</w:t>
            </w:r>
            <w:r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運氣</w:t>
            </w:r>
            <w:r w:rsidR="00157076">
              <w:rPr>
                <w:rFonts w:ascii="標楷體" w:eastAsia="標楷體" w:hAnsi="標楷體" w:cstheme="minorBidi" w:hint="eastAsia"/>
                <w:sz w:val="26"/>
                <w:szCs w:val="26"/>
              </w:rPr>
              <w:t>兩者所導致</w:t>
            </w:r>
          </w:p>
          <w:p w14:paraId="48F16423" w14:textId="77777777" w:rsidR="00157076" w:rsidRPr="00157076" w:rsidRDefault="00157076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E7B53F4" w14:textId="17E70AAF" w:rsidR="00157076" w:rsidRDefault="00157076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2成為(</w:t>
            </w:r>
            <w:r w:rsidR="00E66C5C" w:rsidRP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最後贏家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)必須具備三要素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E66C5C" w:rsidRPr="00E66C5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合作、思考、等待機會</w:t>
            </w:r>
          </w:p>
        </w:tc>
      </w:tr>
    </w:tbl>
    <w:p w14:paraId="4E7C8498" w14:textId="104AA898" w:rsidR="00E81354" w:rsidRPr="00E66C5C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3A7FE8">
        <w:rPr>
          <w:rFonts w:ascii="標楷體" w:eastAsia="標楷體" w:hAnsi="標楷體" w:cstheme="minorBidi" w:hint="eastAsia"/>
          <w:sz w:val="26"/>
          <w:szCs w:val="26"/>
        </w:rPr>
        <w:t>4</w:t>
      </w:r>
      <w:r w:rsidR="00E81354">
        <w:rPr>
          <w:rFonts w:ascii="標楷體" w:eastAsia="標楷體" w:hAnsi="標楷體" w:cstheme="minorBidi" w:hint="eastAsia"/>
          <w:sz w:val="26"/>
          <w:szCs w:val="26"/>
        </w:rPr>
        <w:t>最後一段</w:t>
      </w:r>
      <w:r w:rsidR="008745AA">
        <w:rPr>
          <w:rFonts w:ascii="標楷體" w:eastAsia="標楷體" w:hAnsi="標楷體" w:cstheme="minorBidi" w:hint="eastAsia"/>
          <w:sz w:val="26"/>
          <w:szCs w:val="26"/>
        </w:rPr>
        <w:t>結論肯定了桌遊諸多好處，但也對讀者提出了哪些提醒，才能真正的</w:t>
      </w:r>
      <w:r w:rsidR="008745AA" w:rsidRPr="008745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享受桌遊</w:t>
      </w:r>
      <w:r w:rsidR="008745AA">
        <w:rPr>
          <w:rFonts w:ascii="標楷體" w:eastAsia="標楷體" w:hAnsi="標楷體" w:cstheme="minorBidi" w:hint="eastAsia"/>
          <w:sz w:val="26"/>
          <w:szCs w:val="26"/>
        </w:rPr>
        <w:t>，並且</w:t>
      </w:r>
      <w:r w:rsidR="008745AA" w:rsidRPr="008745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樂在其中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745AA">
        <w:rPr>
          <w:rFonts w:ascii="標楷體" w:eastAsia="標楷體" w:hAnsi="標楷體" w:cstheme="minorBidi" w:hint="eastAsia"/>
          <w:sz w:val="26"/>
          <w:szCs w:val="26"/>
        </w:rPr>
        <w:t>(3個答)</w:t>
      </w:r>
      <w:r w:rsidR="008745AA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66C5C" w:rsidRPr="004A3118">
        <w:rPr>
          <w:rFonts w:ascii="標楷體" w:eastAsia="標楷體" w:hAnsi="標楷體" w:cstheme="minorBidi" w:hint="eastAsia"/>
          <w:color w:val="FF0000"/>
          <w:sz w:val="26"/>
          <w:szCs w:val="26"/>
        </w:rPr>
        <w:t>(1)適可而止(2)每小時起身活動(3)不要把輸贏看得太重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12998468" w:rsidR="00854ED3" w:rsidRPr="006738F8" w:rsidRDefault="00ED0A47" w:rsidP="001A2FCC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ED0A4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26795011" wp14:editId="0EA5E2BB">
            <wp:extent cx="5524500" cy="3690212"/>
            <wp:effectExtent l="0" t="0" r="0" b="571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2156" cy="37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78EA294" w:rsidR="007D7CE6" w:rsidRDefault="00133170" w:rsidP="00D9349C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D9349C">
        <w:rPr>
          <w:rFonts w:ascii="標楷體" w:eastAsia="標楷體" w:hAnsi="標楷體" w:hint="eastAsia"/>
          <w:sz w:val="26"/>
          <w:szCs w:val="26"/>
        </w:rPr>
        <w:t>凡事皆有正反兩面，課文第四段提到了許多桌遊的好處，這裡請你停下來思考，桌遊也可能產生哪些壞處與困擾呢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0FB60E88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615FB86F" w:rsidR="00764FA0" w:rsidRDefault="00C40BFF" w:rsidP="00764FA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C172FE">
        <w:rPr>
          <w:rFonts w:ascii="標楷體" w:eastAsia="標楷體" w:hAnsi="標楷體" w:hint="eastAsia"/>
          <w:sz w:val="26"/>
          <w:szCs w:val="26"/>
        </w:rPr>
        <w:t>本課課文不但寫出了桌遊出現的由來，也簡介了桌遊的特性，還運用了大篇幅來說明桌遊的好處，鼓勵讀者享受桌遊的樂趣。這無異是一篇</w:t>
      </w:r>
      <w:r w:rsidR="00C172FE" w:rsidRPr="00C172FE">
        <w:rPr>
          <w:rFonts w:ascii="標楷體" w:eastAsia="標楷體" w:hAnsi="標楷體" w:hint="eastAsia"/>
          <w:sz w:val="26"/>
          <w:szCs w:val="26"/>
        </w:rPr>
        <w:t>「推廣桌遊」</w:t>
      </w:r>
      <w:r w:rsidR="00C172FE">
        <w:rPr>
          <w:rFonts w:ascii="標楷體" w:eastAsia="標楷體" w:hAnsi="標楷體" w:hint="eastAsia"/>
          <w:sz w:val="26"/>
          <w:szCs w:val="26"/>
        </w:rPr>
        <w:t>的文章，以你的角度來看，還可以再增加什麼部分，吸引消費者或使用者更容易入坑接觸桌遊呢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</w:p>
    <w:p w14:paraId="5D7EF752" w14:textId="0FB12EEE" w:rsidR="00C172FE" w:rsidRPr="00C172FE" w:rsidRDefault="00C172FE" w:rsidP="00764FA0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※</w:t>
      </w:r>
      <w:r>
        <w:rPr>
          <w:rFonts w:ascii="標楷體" w:eastAsia="標楷體" w:hAnsi="標楷體" w:hint="eastAsia"/>
          <w:sz w:val="26"/>
          <w:szCs w:val="26"/>
        </w:rPr>
        <w:t>建議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可運用平板搜尋販售</w:t>
      </w:r>
      <w:r w:rsidRPr="00C172FE">
        <w:rPr>
          <w:rFonts w:ascii="標楷體" w:eastAsia="標楷體" w:hAnsi="標楷體" w:hint="eastAsia"/>
          <w:sz w:val="26"/>
          <w:szCs w:val="26"/>
        </w:rPr>
        <w:t>桌遊</w:t>
      </w:r>
      <w:r>
        <w:rPr>
          <w:rFonts w:ascii="標楷體" w:eastAsia="標楷體" w:hAnsi="標楷體" w:hint="eastAsia"/>
          <w:sz w:val="26"/>
          <w:szCs w:val="26"/>
        </w:rPr>
        <w:t>的網頁，閱讀與發現其商業推廣的行銷說明。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203B867A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0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0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12C73360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E1071A" w:rsidRPr="00E1071A">
        <w:rPr>
          <w:rFonts w:ascii="標楷體" w:eastAsia="標楷體" w:hAnsi="標楷體" w:hint="eastAsia"/>
          <w:b/>
          <w:sz w:val="28"/>
          <w:szCs w:val="28"/>
        </w:rPr>
        <w:t>說明文的</w:t>
      </w:r>
      <w:r w:rsidR="00E1071A">
        <w:rPr>
          <w:rFonts w:ascii="標楷體" w:eastAsia="標楷體" w:hAnsi="標楷體" w:hint="eastAsia"/>
          <w:b/>
          <w:sz w:val="28"/>
          <w:szCs w:val="28"/>
        </w:rPr>
        <w:t>引</w:t>
      </w:r>
      <w:r w:rsidR="00E1071A" w:rsidRPr="00E1071A">
        <w:rPr>
          <w:rFonts w:ascii="標楷體" w:eastAsia="標楷體" w:hAnsi="標楷體" w:hint="eastAsia"/>
          <w:b/>
          <w:sz w:val="28"/>
          <w:szCs w:val="28"/>
        </w:rPr>
        <w:t>用與列舉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24E53CE6" w:rsidR="00EA0931" w:rsidRPr="00E1071A" w:rsidRDefault="00EA0931" w:rsidP="00EA093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1071A">
              <w:rPr>
                <w:rFonts w:ascii="標楷體" w:eastAsia="標楷體" w:hAnsi="標楷體" w:hint="eastAsia"/>
                <w:sz w:val="26"/>
                <w:szCs w:val="26"/>
              </w:rPr>
              <w:t>焦點</w:t>
            </w:r>
            <w:r w:rsidR="00E1071A">
              <w:rPr>
                <w:rFonts w:ascii="標楷體" w:eastAsia="標楷體" w:hAnsi="標楷體" w:hint="eastAsia"/>
                <w:sz w:val="26"/>
                <w:szCs w:val="26"/>
              </w:rPr>
              <w:t>提問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E1071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怎麼樣可以讓說明文</w:t>
            </w:r>
            <w:r w:rsidR="007F088D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所傳達的文章內容更客觀、更可靠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E1071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 xml:space="preserve"> </w:t>
            </w:r>
          </w:p>
          <w:p w14:paraId="0AA44B93" w14:textId="5A1B0DAA" w:rsidR="007F088D" w:rsidRDefault="00EA0931" w:rsidP="007C122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7F088D" w:rsidRPr="007F088D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F088D">
              <w:rPr>
                <w:rFonts w:ascii="標楷體" w:eastAsia="標楷體" w:hAnsi="標楷體" w:hint="eastAsia"/>
                <w:sz w:val="26"/>
                <w:szCs w:val="26"/>
              </w:rPr>
              <w:t>將所收集到的資料，運用</w:t>
            </w:r>
            <w:r w:rsidR="007F088D" w:rsidRPr="007F088D">
              <w:rPr>
                <w:rFonts w:ascii="標楷體" w:eastAsia="標楷體" w:hAnsi="標楷體" w:hint="eastAsia"/>
                <w:sz w:val="26"/>
                <w:szCs w:val="26"/>
              </w:rPr>
              <w:t>「引用」或「列舉」的方式來呈現</w:t>
            </w:r>
            <w:r w:rsidR="007F088D">
              <w:rPr>
                <w:rFonts w:ascii="標楷體" w:eastAsia="標楷體" w:hAnsi="標楷體" w:hint="eastAsia"/>
                <w:sz w:val="26"/>
                <w:szCs w:val="26"/>
              </w:rPr>
              <w:t>，就可以達到效果。</w:t>
            </w:r>
          </w:p>
          <w:p w14:paraId="699B6178" w14:textId="4076B407" w:rsidR="00EA0931" w:rsidRPr="00EA0931" w:rsidRDefault="00EC10EB" w:rsidP="007F088D">
            <w:pPr>
              <w:spacing w:line="360" w:lineRule="auto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>(配合</w:t>
            </w:r>
            <w:r w:rsidR="007F088D">
              <w:rPr>
                <w:rFonts w:asciiTheme="minorEastAsia" w:hAnsiTheme="minorEastAsia" w:hint="eastAsia"/>
                <w:szCs w:val="26"/>
              </w:rPr>
              <w:t>統整活動二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7F088D">
              <w:rPr>
                <w:rFonts w:asciiTheme="minorEastAsia" w:hAnsiTheme="minorEastAsia" w:hint="eastAsia"/>
                <w:szCs w:val="26"/>
              </w:rPr>
              <w:t>52</w:t>
            </w:r>
            <w:r w:rsidR="004A3118">
              <w:rPr>
                <w:rFonts w:asciiTheme="minorEastAsia" w:hAnsiTheme="minorEastAsia" w:hint="eastAsia"/>
                <w:szCs w:val="26"/>
              </w:rPr>
              <w:t>-53</w:t>
            </w:r>
            <w:r w:rsidR="007F088D">
              <w:rPr>
                <w:rFonts w:asciiTheme="minorEastAsia" w:hAnsiTheme="minorEastAsia" w:hint="eastAsia"/>
                <w:szCs w:val="26"/>
              </w:rPr>
              <w:t>寫作進階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396CE26C" w14:textId="280BDFB6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593EF" wp14:editId="2F15ADA3">
                <wp:simplePos x="0" y="0"/>
                <wp:positionH relativeFrom="column">
                  <wp:posOffset>-12700</wp:posOffset>
                </wp:positionH>
                <wp:positionV relativeFrom="paragraph">
                  <wp:posOffset>207433</wp:posOffset>
                </wp:positionV>
                <wp:extent cx="6667500" cy="1291167"/>
                <wp:effectExtent l="0" t="0" r="19050" b="23495"/>
                <wp:wrapNone/>
                <wp:docPr id="7" name="矩形: 圓角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129116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EE41072" id="矩形: 圓角 7" o:spid="_x0000_s1026" style="position:absolute;margin-left:-1pt;margin-top:16.35pt;width:525pt;height:10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" filled="f" strokecolor="black [3213]" strokeweight="1pt">
                <v:stroke joinstyle="miter"/>
              </v:roundrect>
            </w:pict>
          </mc:Fallback>
        </mc:AlternateContent>
      </w:r>
    </w:p>
    <w:p w14:paraId="5EE95C5F" w14:textId="0DA0D2CB" w:rsidR="007F088D" w:rsidRDefault="007F088D" w:rsidP="00E06908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●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「引用」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7F088D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>引用數據或圖表資料</w:t>
      </w:r>
      <w:r w:rsidR="004A3118">
        <w:rPr>
          <w:rFonts w:ascii="標楷體" w:eastAsia="標楷體" w:hAnsi="標楷體" w:hint="eastAsia"/>
          <w:sz w:val="26"/>
          <w:szCs w:val="26"/>
        </w:rPr>
        <w:t>。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7F088D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>引用權威或專家的研究成果或看法</w:t>
      </w:r>
      <w:r w:rsidR="004A3118">
        <w:rPr>
          <w:rFonts w:ascii="標楷體" w:eastAsia="標楷體" w:hAnsi="標楷體" w:hint="eastAsia"/>
          <w:sz w:val="26"/>
          <w:szCs w:val="26"/>
        </w:rPr>
        <w:t>。</w:t>
      </w:r>
    </w:p>
    <w:p w14:paraId="43272794" w14:textId="5B70EA03" w:rsidR="007F088D" w:rsidRDefault="007F088D" w:rsidP="004A3118">
      <w:pPr>
        <w:ind w:left="1560" w:hangingChars="600" w:hanging="15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="00E06908">
        <w:rPr>
          <w:rFonts w:ascii="新細明體" w:eastAsia="新細明體" w:hAnsi="新細明體" w:hint="eastAsia"/>
          <w:sz w:val="26"/>
          <w:szCs w:val="26"/>
        </w:rPr>
        <w:t>※</w:t>
      </w:r>
      <w:r w:rsidR="00E06908" w:rsidRPr="00E06908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小任務</w:t>
      </w:r>
      <w:r w:rsidR="00E06908">
        <w:rPr>
          <w:rFonts w:ascii="微軟正黑體" w:eastAsia="微軟正黑體" w:hAnsi="微軟正黑體" w:hint="eastAsia"/>
          <w:sz w:val="26"/>
          <w:szCs w:val="26"/>
        </w:rPr>
        <w:t>：</w:t>
      </w:r>
      <w:r w:rsidR="00E06908" w:rsidRPr="00E06908">
        <w:rPr>
          <w:rFonts w:ascii="標楷體" w:eastAsia="標楷體" w:hAnsi="標楷體" w:hint="eastAsia"/>
          <w:sz w:val="26"/>
          <w:szCs w:val="26"/>
        </w:rPr>
        <w:t>在課文中找出</w:t>
      </w:r>
      <w:r w:rsidR="00E06908" w:rsidRPr="007F088D">
        <w:rPr>
          <w:rFonts w:ascii="標楷體" w:eastAsia="標楷體" w:hAnsi="標楷體" w:hint="eastAsia"/>
          <w:sz w:val="26"/>
          <w:szCs w:val="26"/>
        </w:rPr>
        <w:t>「引用」</w:t>
      </w:r>
      <w:r w:rsidR="00E06908">
        <w:rPr>
          <w:rFonts w:ascii="標楷體" w:eastAsia="標楷體" w:hAnsi="標楷體" w:hint="eastAsia"/>
          <w:sz w:val="26"/>
          <w:szCs w:val="26"/>
        </w:rPr>
        <w:t>資料的文句，用螢光筆標示出來，並在旁標註是哪一             種引用。(</w:t>
      </w:r>
      <w:r w:rsidR="00E06908">
        <w:rPr>
          <w:rFonts w:ascii="標楷體" w:eastAsia="標楷體" w:hAnsi="標楷體"/>
          <w:sz w:val="26"/>
          <w:szCs w:val="26"/>
        </w:rPr>
        <w:fldChar w:fldCharType="begin"/>
      </w:r>
      <w:r w:rsidR="00E06908">
        <w:rPr>
          <w:rFonts w:ascii="標楷體" w:eastAsia="標楷體" w:hAnsi="標楷體"/>
          <w:sz w:val="26"/>
          <w:szCs w:val="26"/>
        </w:rPr>
        <w:instrText xml:space="preserve"> </w:instrText>
      </w:r>
      <w:r w:rsidR="00E06908">
        <w:rPr>
          <w:rFonts w:ascii="標楷體" w:eastAsia="標楷體" w:hAnsi="標楷體" w:hint="eastAsia"/>
          <w:sz w:val="26"/>
          <w:szCs w:val="26"/>
        </w:rPr>
        <w:instrText>eq \o\ac(○,</w:instrText>
      </w:r>
      <w:r w:rsidR="00E06908" w:rsidRPr="007F088D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 w:rsidR="00E06908">
        <w:rPr>
          <w:rFonts w:ascii="標楷體" w:eastAsia="標楷體" w:hAnsi="標楷體" w:hint="eastAsia"/>
          <w:sz w:val="26"/>
          <w:szCs w:val="26"/>
        </w:rPr>
        <w:instrText>)</w:instrText>
      </w:r>
      <w:r w:rsidR="00E06908">
        <w:rPr>
          <w:rFonts w:ascii="標楷體" w:eastAsia="標楷體" w:hAnsi="標楷體"/>
          <w:sz w:val="26"/>
          <w:szCs w:val="26"/>
        </w:rPr>
        <w:fldChar w:fldCharType="end"/>
      </w:r>
      <w:r w:rsidR="00E06908">
        <w:rPr>
          <w:rFonts w:ascii="標楷體" w:eastAsia="標楷體" w:hAnsi="標楷體" w:hint="eastAsia"/>
          <w:sz w:val="26"/>
          <w:szCs w:val="26"/>
        </w:rPr>
        <w:t>或</w:t>
      </w:r>
      <w:r w:rsidR="00E06908">
        <w:rPr>
          <w:rFonts w:ascii="標楷體" w:eastAsia="標楷體" w:hAnsi="標楷體"/>
          <w:sz w:val="26"/>
          <w:szCs w:val="26"/>
        </w:rPr>
        <w:fldChar w:fldCharType="begin"/>
      </w:r>
      <w:r w:rsidR="00E06908">
        <w:rPr>
          <w:rFonts w:ascii="標楷體" w:eastAsia="標楷體" w:hAnsi="標楷體"/>
          <w:sz w:val="26"/>
          <w:szCs w:val="26"/>
        </w:rPr>
        <w:instrText xml:space="preserve"> </w:instrText>
      </w:r>
      <w:r w:rsidR="00E06908">
        <w:rPr>
          <w:rFonts w:ascii="標楷體" w:eastAsia="標楷體" w:hAnsi="標楷體" w:hint="eastAsia"/>
          <w:sz w:val="26"/>
          <w:szCs w:val="26"/>
        </w:rPr>
        <w:instrText>eq \o\ac(○,</w:instrText>
      </w:r>
      <w:r w:rsidR="00E06908" w:rsidRPr="007F088D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 w:rsidR="00E06908">
        <w:rPr>
          <w:rFonts w:ascii="標楷體" w:eastAsia="標楷體" w:hAnsi="標楷體" w:hint="eastAsia"/>
          <w:sz w:val="26"/>
          <w:szCs w:val="26"/>
        </w:rPr>
        <w:instrText>)</w:instrText>
      </w:r>
      <w:r w:rsidR="00E06908">
        <w:rPr>
          <w:rFonts w:ascii="標楷體" w:eastAsia="標楷體" w:hAnsi="標楷體"/>
          <w:sz w:val="26"/>
          <w:szCs w:val="26"/>
        </w:rPr>
        <w:fldChar w:fldCharType="end"/>
      </w:r>
      <w:r w:rsidR="00E06908">
        <w:rPr>
          <w:rFonts w:ascii="標楷體" w:eastAsia="標楷體" w:hAnsi="標楷體" w:hint="eastAsia"/>
          <w:sz w:val="26"/>
          <w:szCs w:val="26"/>
        </w:rPr>
        <w:t>)</w:t>
      </w:r>
    </w:p>
    <w:p w14:paraId="36E09646" w14:textId="77777777" w:rsidR="007F088D" w:rsidRPr="007F088D" w:rsidRDefault="007F088D" w:rsidP="007F088D">
      <w:pPr>
        <w:rPr>
          <w:rFonts w:ascii="新細明體" w:eastAsia="新細明體" w:hAnsi="新細明體"/>
          <w:b/>
          <w:sz w:val="26"/>
          <w:szCs w:val="26"/>
        </w:rPr>
      </w:pPr>
    </w:p>
    <w:p w14:paraId="5D476C34" w14:textId="5A83C18E" w:rsidR="007F088D" w:rsidRDefault="00E06908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68B86" wp14:editId="405B7FDD">
                <wp:simplePos x="0" y="0"/>
                <wp:positionH relativeFrom="column">
                  <wp:posOffset>0</wp:posOffset>
                </wp:positionH>
                <wp:positionV relativeFrom="paragraph">
                  <wp:posOffset>118533</wp:posOffset>
                </wp:positionV>
                <wp:extent cx="6667500" cy="1329267"/>
                <wp:effectExtent l="0" t="0" r="19050" b="23495"/>
                <wp:wrapNone/>
                <wp:docPr id="8" name="矩形: 圓角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132926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AF5D29" id="矩形: 圓角 8" o:spid="_x0000_s1026" style="position:absolute;margin-left:0;margin-top:9.35pt;width:525pt;height:10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" filled="f" strokecolor="black [3213]" strokeweight="1pt">
                <v:stroke joinstyle="miter"/>
              </v:roundrect>
            </w:pict>
          </mc:Fallback>
        </mc:AlternateContent>
      </w:r>
    </w:p>
    <w:p w14:paraId="11AA2B40" w14:textId="7561D97F" w:rsidR="007F088D" w:rsidRDefault="00E06908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●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「</w:t>
      </w:r>
      <w:r>
        <w:rPr>
          <w:rFonts w:ascii="標楷體" w:eastAsia="標楷體" w:hAnsi="標楷體" w:hint="eastAsia"/>
          <w:b/>
          <w:sz w:val="28"/>
          <w:szCs w:val="28"/>
        </w:rPr>
        <w:t>列舉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」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用數字分點列舉說明，濃縮成易讀、易記</w:t>
      </w:r>
      <w:r w:rsidRPr="00E06908">
        <w:rPr>
          <w:rFonts w:ascii="標楷體" w:eastAsia="標楷體" w:hAnsi="標楷體" w:hint="eastAsia"/>
          <w:sz w:val="26"/>
          <w:szCs w:val="26"/>
        </w:rPr>
        <w:t>的小標題。</w:t>
      </w:r>
    </w:p>
    <w:p w14:paraId="40B025B3" w14:textId="049C084A" w:rsidR="00E06908" w:rsidRDefault="00E06908" w:rsidP="004A3118">
      <w:pPr>
        <w:ind w:left="1562" w:hangingChars="600" w:hanging="1562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</w:t>
      </w:r>
      <w:r>
        <w:rPr>
          <w:rFonts w:ascii="新細明體" w:eastAsia="新細明體" w:hAnsi="新細明體" w:hint="eastAsia"/>
          <w:sz w:val="26"/>
          <w:szCs w:val="26"/>
        </w:rPr>
        <w:t>※</w:t>
      </w:r>
      <w:r w:rsidRPr="00E06908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小任務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 w:rsidRPr="00E06908">
        <w:rPr>
          <w:rFonts w:ascii="標楷體" w:eastAsia="標楷體" w:hAnsi="標楷體" w:hint="eastAsia"/>
          <w:sz w:val="26"/>
          <w:szCs w:val="26"/>
        </w:rPr>
        <w:t>在課文中找出</w:t>
      </w:r>
      <w:r w:rsidRPr="007F088D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列舉</w:t>
      </w:r>
      <w:r w:rsidRPr="007F088D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資料的小標題，用螢光筆標示出來，並在旁標註</w:t>
      </w:r>
      <w:r w:rsidRPr="007F088D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分             點列舉</w:t>
      </w:r>
      <w:r w:rsidRPr="007F088D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7343E723" w14:textId="7E1B5FEC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8452235" w14:textId="7F3E1940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C5BAFD4" w14:textId="347509FE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90D3509" w14:textId="5AB852FD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6C54A101" w14:textId="05B18F30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67EC543" w14:textId="035A8150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="00A33D44" w:rsidRPr="00A33D44">
        <w:rPr>
          <w:rFonts w:ascii="標楷體" w:eastAsia="標楷體" w:hAnsi="標楷體" w:hint="eastAsia"/>
          <w:b/>
          <w:sz w:val="26"/>
          <w:szCs w:val="26"/>
        </w:rPr>
        <w:t>說明文寫作練功坊</w:t>
      </w:r>
      <w:r w:rsidR="001406CC">
        <w:rPr>
          <w:rFonts w:ascii="標楷體" w:eastAsia="標楷體" w:hAnsi="標楷體" w:hint="eastAsia"/>
          <w:b/>
          <w:sz w:val="26"/>
          <w:szCs w:val="26"/>
        </w:rPr>
        <w:t>：</w:t>
      </w:r>
      <w:r w:rsidR="00A33D44">
        <w:rPr>
          <w:rFonts w:ascii="標楷體" w:eastAsia="標楷體" w:hAnsi="標楷體" w:hint="eastAsia"/>
          <w:b/>
          <w:sz w:val="26"/>
          <w:szCs w:val="26"/>
        </w:rPr>
        <w:t>來練說明文的</w:t>
      </w:r>
      <w:r w:rsidR="00A33D44" w:rsidRPr="00E66C5C">
        <w:rPr>
          <w:rFonts w:ascii="標楷體" w:eastAsia="標楷體" w:hAnsi="標楷體" w:hint="eastAsia"/>
          <w:b/>
          <w:sz w:val="26"/>
          <w:szCs w:val="26"/>
          <w:bdr w:val="single" w:sz="4" w:space="0" w:color="auto"/>
        </w:rPr>
        <w:t>引用</w:t>
      </w:r>
      <w:r w:rsidR="00A33D44">
        <w:rPr>
          <w:rFonts w:ascii="標楷體" w:eastAsia="標楷體" w:hAnsi="標楷體" w:hint="eastAsia"/>
          <w:b/>
          <w:sz w:val="26"/>
          <w:szCs w:val="26"/>
        </w:rPr>
        <w:t>與</w:t>
      </w:r>
      <w:r w:rsidR="00A33D44" w:rsidRPr="00E66C5C">
        <w:rPr>
          <w:rFonts w:ascii="標楷體" w:eastAsia="標楷體" w:hAnsi="標楷體" w:hint="eastAsia"/>
          <w:b/>
          <w:sz w:val="26"/>
          <w:szCs w:val="26"/>
          <w:bdr w:val="single" w:sz="4" w:space="0" w:color="auto"/>
        </w:rPr>
        <w:t>列舉</w:t>
      </w:r>
      <w:r w:rsidR="00E66C5C" w:rsidRPr="00E66C5C">
        <w:rPr>
          <w:rFonts w:ascii="標楷體" w:eastAsia="標楷體" w:hAnsi="標楷體" w:hint="eastAsia"/>
          <w:b/>
          <w:sz w:val="26"/>
          <w:szCs w:val="26"/>
        </w:rPr>
        <w:t>吧</w:t>
      </w:r>
      <w:r w:rsidR="004A3118">
        <w:rPr>
          <w:rFonts w:ascii="標楷體" w:eastAsia="標楷體" w:hAnsi="標楷體" w:hint="eastAsia"/>
          <w:b/>
          <w:sz w:val="26"/>
          <w:szCs w:val="26"/>
        </w:rPr>
        <w:t>！</w:t>
      </w:r>
      <w:r w:rsidR="00A65240" w:rsidRPr="003237F2">
        <w:rPr>
          <w:rFonts w:asciiTheme="minorEastAsia" w:hAnsiTheme="minorEastAsia" w:hint="eastAsia"/>
          <w:szCs w:val="26"/>
        </w:rPr>
        <w:t>(配合</w:t>
      </w:r>
      <w:r w:rsidR="00A65240">
        <w:rPr>
          <w:rFonts w:asciiTheme="minorEastAsia" w:hAnsiTheme="minorEastAsia" w:hint="eastAsia"/>
          <w:szCs w:val="26"/>
        </w:rPr>
        <w:t>國習</w:t>
      </w:r>
      <w:r w:rsidR="00A65240" w:rsidRPr="003237F2">
        <w:rPr>
          <w:rFonts w:asciiTheme="minorEastAsia" w:hAnsiTheme="minorEastAsia" w:hint="eastAsia"/>
          <w:szCs w:val="26"/>
        </w:rPr>
        <w:t>p</w:t>
      </w:r>
      <w:r w:rsidR="00A65240">
        <w:rPr>
          <w:rFonts w:asciiTheme="minorEastAsia" w:hAnsiTheme="minorEastAsia"/>
          <w:szCs w:val="26"/>
        </w:rPr>
        <w:t>.</w:t>
      </w:r>
      <w:r w:rsidR="00A65240">
        <w:rPr>
          <w:rFonts w:asciiTheme="minorEastAsia" w:hAnsiTheme="minorEastAsia" w:hint="eastAsia"/>
          <w:szCs w:val="26"/>
        </w:rPr>
        <w:t>27寫作練習</w:t>
      </w:r>
      <w:r w:rsidR="00A65240" w:rsidRPr="003237F2">
        <w:rPr>
          <w:rFonts w:asciiTheme="minorEastAsia" w:hAnsiTheme="minorEastAsia" w:hint="eastAsia"/>
          <w:szCs w:val="26"/>
        </w:rPr>
        <w:t>)</w:t>
      </w:r>
    </w:p>
    <w:p w14:paraId="1CBB6DFA" w14:textId="36713D87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47"/>
        <w:gridCol w:w="3821"/>
        <w:gridCol w:w="3488"/>
      </w:tblGrid>
      <w:tr w:rsidR="00FB10D7" w14:paraId="35CBB3D6" w14:textId="77777777" w:rsidTr="00FB10D7">
        <w:tc>
          <w:tcPr>
            <w:tcW w:w="10456" w:type="dxa"/>
            <w:gridSpan w:val="3"/>
          </w:tcPr>
          <w:p w14:paraId="2AB9D276" w14:textId="07D30832" w:rsidR="00FB10D7" w:rsidRDefault="00D71B9A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題目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 </w:t>
            </w:r>
            <w:r w:rsidR="00A65240" w:rsidRPr="00B203B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預防校園意外傷害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)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文體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說明文</w:t>
            </w:r>
          </w:p>
        </w:tc>
      </w:tr>
      <w:tr w:rsidR="00D71B9A" w14:paraId="52253308" w14:textId="74156344" w:rsidTr="00B203B4">
        <w:tc>
          <w:tcPr>
            <w:tcW w:w="3397" w:type="dxa"/>
          </w:tcPr>
          <w:p w14:paraId="62BEF0B5" w14:textId="58916ED0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寫作架構三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提醒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3544" w:type="dxa"/>
          </w:tcPr>
          <w:p w14:paraId="76678961" w14:textId="7DA20B8F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寫作架構二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3515" w:type="dxa"/>
          </w:tcPr>
          <w:p w14:paraId="738E2B93" w14:textId="0F9293B6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寫作架構一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觀察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</w:tr>
      <w:tr w:rsidR="00D71B9A" w14:paraId="0BC78B72" w14:textId="23DA2526" w:rsidTr="00B203B4">
        <w:tc>
          <w:tcPr>
            <w:tcW w:w="3397" w:type="dxa"/>
          </w:tcPr>
          <w:p w14:paraId="5B2D7820" w14:textId="77777777" w:rsidR="004345A7" w:rsidRDefault="004345A7" w:rsidP="00D71B9A">
            <w:pPr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2C5D2CE2" w14:textId="46E5063F" w:rsidR="00B203B4" w:rsidRDefault="00D71B9A" w:rsidP="00D71B9A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用數字</w:t>
            </w:r>
            <w:r w:rsidRPr="00E66C5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highlight w:val="yellow"/>
                <w:bdr w:val="single" w:sz="4" w:space="0" w:color="auto"/>
              </w:rPr>
              <w:t>分點列舉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預防校園意外傷害的</w:t>
            </w:r>
            <w:r w:rsidR="00AD456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</w:t>
            </w:r>
          </w:p>
          <w:p w14:paraId="7823AD98" w14:textId="15AA7993" w:rsidR="00B203B4" w:rsidRDefault="00D71B9A" w:rsidP="00AD4563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D71B9A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75CCA9A" wp14:editId="3C38ED60">
                  <wp:extent cx="1730903" cy="3869266"/>
                  <wp:effectExtent l="0" t="0" r="3175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844" cy="3940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413C59CA" w14:textId="77777777" w:rsidR="004345A7" w:rsidRDefault="004345A7" w:rsidP="00B203B4">
            <w:pPr>
              <w:widowControl/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7481F7CB" w14:textId="7A664A46" w:rsidR="00B203B4" w:rsidRDefault="00B203B4" w:rsidP="00B203B4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E66C5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highlight w:val="yellow"/>
                <w:bdr w:val="single" w:sz="4" w:space="0" w:color="auto"/>
              </w:rPr>
              <w:t>引用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數據或圖表資料，說明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校園意外傷害發生的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原因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」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  <w:p w14:paraId="7A4F858B" w14:textId="0C2C7566" w:rsidR="00B203B4" w:rsidRDefault="00B203B4" w:rsidP="00AD4563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203B4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67D84B0" wp14:editId="785853E9">
                  <wp:extent cx="2289474" cy="3352800"/>
                  <wp:effectExtent l="0" t="0" r="0" b="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692" cy="3360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</w:tcPr>
          <w:p w14:paraId="0B42D979" w14:textId="77777777" w:rsidR="004345A7" w:rsidRDefault="004345A7" w:rsidP="00B203B4">
            <w:pPr>
              <w:widowControl/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303366DF" w14:textId="50ECFD20" w:rsidR="00B203B4" w:rsidRPr="00D71B9A" w:rsidRDefault="00B203B4" w:rsidP="00B203B4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B203B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接續暖身題</w:t>
            </w:r>
            <w:r w:rsidR="008E3CC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第2題</w:t>
            </w:r>
            <w:r w:rsidRPr="00B203B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，寫下小組討論中所提出的校園意外傷害事件。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(意外事件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經過+結果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」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030254E8" w14:textId="77777777" w:rsid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68525EDC" w14:textId="77777777" w:rsid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73443CA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02BEBC7" w14:textId="3B196AAF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641F2847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7487B856" w14:textId="1A591F69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1162AD85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5624D5E" w14:textId="11A77CE5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1C0AFF3F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02CFE0A0" w14:textId="46CCE0C4" w:rsidR="00B203B4" w:rsidRP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  <w:gridSpan w:val="3"/>
          </w:tcPr>
          <w:p w14:paraId="013D4532" w14:textId="7AB1D407" w:rsidR="00FB10D7" w:rsidRDefault="00D71B9A" w:rsidP="004A3118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寫作架構四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結論 )</w:t>
            </w:r>
            <w:r w:rsidR="0012339C" w:rsidRPr="001233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●預防</w:t>
            </w:r>
            <w:r w:rsidR="001233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校園意外傷害，人人有責，你我都不得輕忽。</w:t>
            </w:r>
            <w:bookmarkStart w:id="1" w:name="_GoBack"/>
            <w:bookmarkEnd w:id="1"/>
            <w:r w:rsidR="001233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(80字以上)</w:t>
            </w:r>
          </w:p>
        </w:tc>
      </w:tr>
      <w:tr w:rsidR="00C1011E" w14:paraId="3F29384F" w14:textId="77777777" w:rsidTr="00FB10D7">
        <w:tc>
          <w:tcPr>
            <w:tcW w:w="10456" w:type="dxa"/>
            <w:gridSpan w:val="3"/>
          </w:tcPr>
          <w:p w14:paraId="684877CF" w14:textId="3C8DC793" w:rsidR="00C1011E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C1011E" w14:paraId="50FF1FB6" w14:textId="77777777" w:rsidTr="00FB10D7">
        <w:tc>
          <w:tcPr>
            <w:tcW w:w="10456" w:type="dxa"/>
            <w:gridSpan w:val="3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12339C" w14:paraId="22EBD060" w14:textId="77777777" w:rsidTr="00FB10D7">
        <w:tc>
          <w:tcPr>
            <w:tcW w:w="10456" w:type="dxa"/>
            <w:gridSpan w:val="3"/>
          </w:tcPr>
          <w:p w14:paraId="360618A2" w14:textId="77777777" w:rsidR="0012339C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12339C" w14:paraId="3DDEF88D" w14:textId="77777777" w:rsidTr="00FB10D7">
        <w:tc>
          <w:tcPr>
            <w:tcW w:w="10456" w:type="dxa"/>
            <w:gridSpan w:val="3"/>
          </w:tcPr>
          <w:p w14:paraId="308372FC" w14:textId="77777777" w:rsidR="0012339C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4A3118" w14:paraId="0BC4099F" w14:textId="77777777" w:rsidTr="00FB10D7">
        <w:tc>
          <w:tcPr>
            <w:tcW w:w="10456" w:type="dxa"/>
            <w:gridSpan w:val="3"/>
          </w:tcPr>
          <w:p w14:paraId="485BFB49" w14:textId="77777777" w:rsidR="004A3118" w:rsidRDefault="004A3118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4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584C5" w14:textId="77777777" w:rsidR="00813B37" w:rsidRDefault="00813B37" w:rsidP="00C65F59">
      <w:r>
        <w:separator/>
      </w:r>
    </w:p>
  </w:endnote>
  <w:endnote w:type="continuationSeparator" w:id="0">
    <w:p w14:paraId="0CCD3761" w14:textId="77777777" w:rsidR="00813B37" w:rsidRDefault="00813B37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F44D2E" w:rsidRDefault="00F44D2E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118" w:rsidRPr="004A3118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B8A12" w14:textId="77777777" w:rsidR="00813B37" w:rsidRDefault="00813B37" w:rsidP="00C65F59">
      <w:r>
        <w:separator/>
      </w:r>
    </w:p>
  </w:footnote>
  <w:footnote w:type="continuationSeparator" w:id="0">
    <w:p w14:paraId="713BEB16" w14:textId="77777777" w:rsidR="00813B37" w:rsidRDefault="00813B37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56FEC"/>
    <w:rsid w:val="00084E09"/>
    <w:rsid w:val="000A17BC"/>
    <w:rsid w:val="000D37EA"/>
    <w:rsid w:val="000D46DD"/>
    <w:rsid w:val="000D5A44"/>
    <w:rsid w:val="000D7230"/>
    <w:rsid w:val="000F27B3"/>
    <w:rsid w:val="00110BCB"/>
    <w:rsid w:val="00115A1F"/>
    <w:rsid w:val="0012339C"/>
    <w:rsid w:val="00133170"/>
    <w:rsid w:val="001406CC"/>
    <w:rsid w:val="00141AA9"/>
    <w:rsid w:val="00157076"/>
    <w:rsid w:val="001A2FCC"/>
    <w:rsid w:val="001B4C9A"/>
    <w:rsid w:val="001E0AA1"/>
    <w:rsid w:val="001E13FE"/>
    <w:rsid w:val="00200AE8"/>
    <w:rsid w:val="00207298"/>
    <w:rsid w:val="00221C27"/>
    <w:rsid w:val="002272F0"/>
    <w:rsid w:val="002314D5"/>
    <w:rsid w:val="0024069D"/>
    <w:rsid w:val="00285240"/>
    <w:rsid w:val="00297A2D"/>
    <w:rsid w:val="002C39A6"/>
    <w:rsid w:val="002C4567"/>
    <w:rsid w:val="002D2496"/>
    <w:rsid w:val="002D7AD6"/>
    <w:rsid w:val="00304415"/>
    <w:rsid w:val="0032075A"/>
    <w:rsid w:val="0032110B"/>
    <w:rsid w:val="00322E0E"/>
    <w:rsid w:val="003237F2"/>
    <w:rsid w:val="00323C0A"/>
    <w:rsid w:val="00333B5A"/>
    <w:rsid w:val="003534CA"/>
    <w:rsid w:val="003555C1"/>
    <w:rsid w:val="00366E4F"/>
    <w:rsid w:val="003758B7"/>
    <w:rsid w:val="00376DF1"/>
    <w:rsid w:val="00376F9F"/>
    <w:rsid w:val="003874E0"/>
    <w:rsid w:val="00396FC7"/>
    <w:rsid w:val="003A7FE8"/>
    <w:rsid w:val="003B00EA"/>
    <w:rsid w:val="003B078C"/>
    <w:rsid w:val="003B0DDA"/>
    <w:rsid w:val="003F788F"/>
    <w:rsid w:val="004003FF"/>
    <w:rsid w:val="004172AB"/>
    <w:rsid w:val="0043074F"/>
    <w:rsid w:val="004345A7"/>
    <w:rsid w:val="0047260C"/>
    <w:rsid w:val="004A3118"/>
    <w:rsid w:val="004B1D77"/>
    <w:rsid w:val="004C1E3E"/>
    <w:rsid w:val="004C488A"/>
    <w:rsid w:val="004E738B"/>
    <w:rsid w:val="004F042B"/>
    <w:rsid w:val="00500E2D"/>
    <w:rsid w:val="00507312"/>
    <w:rsid w:val="00507853"/>
    <w:rsid w:val="0051086F"/>
    <w:rsid w:val="00523762"/>
    <w:rsid w:val="005240F9"/>
    <w:rsid w:val="005423ED"/>
    <w:rsid w:val="005625F1"/>
    <w:rsid w:val="00563AC0"/>
    <w:rsid w:val="00564179"/>
    <w:rsid w:val="005808F2"/>
    <w:rsid w:val="00596752"/>
    <w:rsid w:val="005B3117"/>
    <w:rsid w:val="005D14F5"/>
    <w:rsid w:val="005F38B2"/>
    <w:rsid w:val="005F646E"/>
    <w:rsid w:val="0062326C"/>
    <w:rsid w:val="0062501F"/>
    <w:rsid w:val="00637367"/>
    <w:rsid w:val="00646DCA"/>
    <w:rsid w:val="00654D9E"/>
    <w:rsid w:val="006738F8"/>
    <w:rsid w:val="00680C77"/>
    <w:rsid w:val="00680C9C"/>
    <w:rsid w:val="00686CF3"/>
    <w:rsid w:val="00690420"/>
    <w:rsid w:val="006B3107"/>
    <w:rsid w:val="006C6C26"/>
    <w:rsid w:val="006D0EFF"/>
    <w:rsid w:val="006D682D"/>
    <w:rsid w:val="006D6D22"/>
    <w:rsid w:val="00721CB4"/>
    <w:rsid w:val="00730C23"/>
    <w:rsid w:val="007350C6"/>
    <w:rsid w:val="00764FA0"/>
    <w:rsid w:val="007760BE"/>
    <w:rsid w:val="00787AD8"/>
    <w:rsid w:val="0079118B"/>
    <w:rsid w:val="007A562D"/>
    <w:rsid w:val="007B43BE"/>
    <w:rsid w:val="007C1224"/>
    <w:rsid w:val="007C6BD1"/>
    <w:rsid w:val="007D7CE6"/>
    <w:rsid w:val="007E0DB9"/>
    <w:rsid w:val="007F088D"/>
    <w:rsid w:val="007F58FF"/>
    <w:rsid w:val="00813B37"/>
    <w:rsid w:val="00816E21"/>
    <w:rsid w:val="008203E4"/>
    <w:rsid w:val="00832E17"/>
    <w:rsid w:val="008363D7"/>
    <w:rsid w:val="008375AC"/>
    <w:rsid w:val="0084412D"/>
    <w:rsid w:val="008525BC"/>
    <w:rsid w:val="00854ED3"/>
    <w:rsid w:val="008745AA"/>
    <w:rsid w:val="00885BFA"/>
    <w:rsid w:val="008A6508"/>
    <w:rsid w:val="008A6881"/>
    <w:rsid w:val="008B441C"/>
    <w:rsid w:val="008B558E"/>
    <w:rsid w:val="008C0B6A"/>
    <w:rsid w:val="008E3CC3"/>
    <w:rsid w:val="008F020C"/>
    <w:rsid w:val="008F6605"/>
    <w:rsid w:val="008F779E"/>
    <w:rsid w:val="009767A3"/>
    <w:rsid w:val="00990E12"/>
    <w:rsid w:val="009C7F00"/>
    <w:rsid w:val="009F09AD"/>
    <w:rsid w:val="009F2285"/>
    <w:rsid w:val="00A107DB"/>
    <w:rsid w:val="00A334EB"/>
    <w:rsid w:val="00A33D44"/>
    <w:rsid w:val="00A4229C"/>
    <w:rsid w:val="00A51D5C"/>
    <w:rsid w:val="00A54605"/>
    <w:rsid w:val="00A65240"/>
    <w:rsid w:val="00A67A48"/>
    <w:rsid w:val="00A90385"/>
    <w:rsid w:val="00AD340C"/>
    <w:rsid w:val="00AD4563"/>
    <w:rsid w:val="00B203B4"/>
    <w:rsid w:val="00B350D0"/>
    <w:rsid w:val="00B3592E"/>
    <w:rsid w:val="00B56A12"/>
    <w:rsid w:val="00B677E8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172FE"/>
    <w:rsid w:val="00C36342"/>
    <w:rsid w:val="00C36C10"/>
    <w:rsid w:val="00C40BFF"/>
    <w:rsid w:val="00C50D78"/>
    <w:rsid w:val="00C65F59"/>
    <w:rsid w:val="00CB28B5"/>
    <w:rsid w:val="00CC40F9"/>
    <w:rsid w:val="00CD6D4F"/>
    <w:rsid w:val="00CD7C20"/>
    <w:rsid w:val="00CF7257"/>
    <w:rsid w:val="00D024B1"/>
    <w:rsid w:val="00D10584"/>
    <w:rsid w:val="00D160DF"/>
    <w:rsid w:val="00D32F33"/>
    <w:rsid w:val="00D43088"/>
    <w:rsid w:val="00D7103E"/>
    <w:rsid w:val="00D71B9A"/>
    <w:rsid w:val="00D9349C"/>
    <w:rsid w:val="00D95598"/>
    <w:rsid w:val="00DB05BA"/>
    <w:rsid w:val="00DC1EE7"/>
    <w:rsid w:val="00DE25A3"/>
    <w:rsid w:val="00DE33A0"/>
    <w:rsid w:val="00DF1138"/>
    <w:rsid w:val="00DF2AE8"/>
    <w:rsid w:val="00E06908"/>
    <w:rsid w:val="00E1071A"/>
    <w:rsid w:val="00E108E3"/>
    <w:rsid w:val="00E131AE"/>
    <w:rsid w:val="00E2383B"/>
    <w:rsid w:val="00E41146"/>
    <w:rsid w:val="00E5720C"/>
    <w:rsid w:val="00E64ACA"/>
    <w:rsid w:val="00E65774"/>
    <w:rsid w:val="00E66C5C"/>
    <w:rsid w:val="00E80DF7"/>
    <w:rsid w:val="00E81354"/>
    <w:rsid w:val="00E9022F"/>
    <w:rsid w:val="00E94628"/>
    <w:rsid w:val="00EA0931"/>
    <w:rsid w:val="00EA4741"/>
    <w:rsid w:val="00EB0330"/>
    <w:rsid w:val="00EC10EB"/>
    <w:rsid w:val="00ED0A47"/>
    <w:rsid w:val="00EE175D"/>
    <w:rsid w:val="00EE1E44"/>
    <w:rsid w:val="00EF3750"/>
    <w:rsid w:val="00EF7327"/>
    <w:rsid w:val="00F24AA8"/>
    <w:rsid w:val="00F24D30"/>
    <w:rsid w:val="00F31B2D"/>
    <w:rsid w:val="00F44D2E"/>
    <w:rsid w:val="00F52E3C"/>
    <w:rsid w:val="00F72469"/>
    <w:rsid w:val="00F777E5"/>
    <w:rsid w:val="00F83116"/>
    <w:rsid w:val="00F955E6"/>
    <w:rsid w:val="00FA2A96"/>
    <w:rsid w:val="00FA6CE9"/>
    <w:rsid w:val="00FB10D7"/>
    <w:rsid w:val="00FB556C"/>
    <w:rsid w:val="00FC03B1"/>
    <w:rsid w:val="00FF2BEC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605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C0E41-7C9E-4C49-9D05-5D071A84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2023-05-26T03:12:00Z</dcterms:created>
  <dcterms:modified xsi:type="dcterms:W3CDTF">2023-05-26T03:12:00Z</dcterms:modified>
</cp:coreProperties>
</file>