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1B0362" w:rsidRPr="00CD7146" w14:paraId="6DB29789" w14:textId="77777777" w:rsidTr="00110CA2">
        <w:trPr>
          <w:trHeight w:val="7787"/>
        </w:trPr>
        <w:tc>
          <w:tcPr>
            <w:tcW w:w="5221" w:type="dxa"/>
          </w:tcPr>
          <w:p w14:paraId="7B0760B5" w14:textId="77777777" w:rsidR="001B0362" w:rsidRPr="00286EC0" w:rsidRDefault="001B0362" w:rsidP="001B0362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6515F790" w14:textId="77777777" w:rsidR="001B0362" w:rsidRPr="00286EC0" w:rsidRDefault="001B0362" w:rsidP="001B0362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16C73A3D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ㄌㄨㄛˋ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ㄌㄧㄤˊ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7411F15A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堂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關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6F64F690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搖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0F53EFAC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侵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ㄗㄨˇ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師廟</w:t>
            </w:r>
          </w:p>
          <w:p w14:paraId="221E489E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負荷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1B0362" w:rsidRPr="00CD7146" w14:paraId="555A3200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7ED49289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C069A5D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45CC0B8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42E8FC27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03D1E11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3B73383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640116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25B0C8FA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7F1E4C8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86B4B4F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734F53B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0A1AF1EB" w14:textId="77777777" w:rsidR="001B0362" w:rsidRPr="00CD7146" w:rsidRDefault="001B0362" w:rsidP="001B0362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46BF88B5" w14:textId="77777777" w:rsidR="001B0362" w:rsidRPr="00286EC0" w:rsidRDefault="001B0362" w:rsidP="001B0362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3CEC5468" w14:textId="77777777" w:rsidR="001B0362" w:rsidRPr="00286EC0" w:rsidRDefault="001B0362" w:rsidP="001B0362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516EECA7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ㄌㄨㄛˋ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ㄌㄧㄤˊ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27799876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堂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關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7EDABFE1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搖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290012DA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侵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ㄗㄨˇ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師廟</w:t>
            </w:r>
          </w:p>
          <w:p w14:paraId="02DFEF45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負荷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1B0362" w:rsidRPr="00CD7146" w14:paraId="65FAF7E3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3EAD4C6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2F19E4D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A52CFCE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138A7316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804A870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5BEBCE3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1610F07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2CFE4546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416DC9E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BE7F551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CBB000F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31B451CB" w14:textId="77777777" w:rsidR="001B0362" w:rsidRPr="00CD7146" w:rsidRDefault="001B0362" w:rsidP="001B0362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1B0362" w:rsidRPr="00CD7146" w14:paraId="3D2A596B" w14:textId="77777777" w:rsidTr="00110CA2">
        <w:trPr>
          <w:trHeight w:val="7611"/>
        </w:trPr>
        <w:tc>
          <w:tcPr>
            <w:tcW w:w="5221" w:type="dxa"/>
          </w:tcPr>
          <w:p w14:paraId="776C44D9" w14:textId="77777777" w:rsidR="001B0362" w:rsidRPr="001B0362" w:rsidRDefault="001B0362" w:rsidP="001B0362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0F9A3032" w14:textId="77777777" w:rsidR="001B0362" w:rsidRPr="00286EC0" w:rsidRDefault="001B0362" w:rsidP="001B0362">
            <w:pPr>
              <w:spacing w:line="520" w:lineRule="exact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2937AF47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ㄌㄨㄛˋ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ㄌㄧㄤˊ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584C0AB6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堂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關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7843D2BD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搖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5CF888B5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侵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ㄗㄨˇ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師廟</w:t>
            </w:r>
          </w:p>
          <w:p w14:paraId="45A15EE5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負荷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1B0362" w:rsidRPr="00CD7146" w14:paraId="37BADA82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5AC25A8C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D188127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01F9C45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4BA9144C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65D8618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CEE0A88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316C5A4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014B0902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307C7ADB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281F5D5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EC0B0C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36A53A1D" w14:textId="77777777" w:rsidR="001B0362" w:rsidRPr="00CD7146" w:rsidRDefault="001B0362" w:rsidP="001B0362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7BB340B3" w14:textId="77777777" w:rsidR="001B0362" w:rsidRPr="001B0362" w:rsidRDefault="001B0362" w:rsidP="001B0362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26C61A5A" w14:textId="77777777" w:rsidR="001B0362" w:rsidRPr="00286EC0" w:rsidRDefault="001B0362" w:rsidP="001B0362">
            <w:pPr>
              <w:spacing w:line="520" w:lineRule="exact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18EDA3F9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ㄌㄨㄛˋ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ㄌㄧㄤˊ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6FB8408D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堂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關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0A914ACD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搖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02EF4B68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侵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ㄗㄨˇ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師廟</w:t>
            </w:r>
          </w:p>
          <w:p w14:paraId="312C7959" w14:textId="77777777"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負荷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1B0362" w:rsidRPr="00CD7146" w14:paraId="212BAC96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2381764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CE60975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00594D5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77EE43C8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2388BE0D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FEFBE1B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B5CF34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14:paraId="27491809" w14:textId="77777777" w:rsidTr="00FB16BB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AAB5110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9517A99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5D92ABA" w14:textId="77777777" w:rsidR="001B0362" w:rsidRPr="00CD7146" w:rsidRDefault="001B0362" w:rsidP="00606B87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3A2BCB7D" w14:textId="77777777" w:rsidR="001B0362" w:rsidRPr="0035003A" w:rsidRDefault="001B0362" w:rsidP="001B0362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14:paraId="1CB54400" w14:textId="77777777" w:rsidR="0086381E" w:rsidRPr="0086381E" w:rsidRDefault="0086381E" w:rsidP="0086381E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86381E">
        <w:rPr>
          <w:rFonts w:ascii="標楷體" w:eastAsia="標楷體" w:hAnsi="標楷體" w:hint="eastAsia"/>
          <w:b/>
          <w:sz w:val="32"/>
          <w:szCs w:val="32"/>
        </w:rPr>
        <w:lastRenderedPageBreak/>
        <w:t>國語第</w:t>
      </w:r>
      <w:r w:rsidRPr="0086381E">
        <w:rPr>
          <w:rFonts w:ascii="標楷體" w:eastAsia="標楷體" w:hAnsi="標楷體"/>
          <w:b/>
          <w:sz w:val="32"/>
          <w:szCs w:val="32"/>
        </w:rPr>
        <w:t>10</w:t>
      </w:r>
      <w:r w:rsidRPr="0086381E">
        <w:rPr>
          <w:rFonts w:ascii="標楷體" w:eastAsia="標楷體" w:hAnsi="標楷體" w:hint="eastAsia"/>
          <w:b/>
          <w:sz w:val="32"/>
          <w:szCs w:val="32"/>
        </w:rPr>
        <w:t>課〈橋〉提問單</w:t>
      </w:r>
    </w:p>
    <w:p w14:paraId="70FE7D94" w14:textId="77777777" w:rsidR="0086381E" w:rsidRPr="00705CEC" w:rsidRDefault="0086381E" w:rsidP="001B0362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705CEC">
        <w:rPr>
          <w:rFonts w:ascii="標楷體" w:eastAsia="標楷體" w:hAnsi="標楷體" w:hint="eastAsia"/>
          <w:b/>
          <w:sz w:val="28"/>
          <w:szCs w:val="28"/>
        </w:rPr>
        <w:t>一、暖身題：</w:t>
      </w:r>
    </w:p>
    <w:p w14:paraId="6E247ED7" w14:textId="77777777" w:rsidR="0086381E" w:rsidRDefault="0086381E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：閱讀完以下</w:t>
      </w:r>
      <w:r w:rsidR="000109C8">
        <w:rPr>
          <w:rFonts w:ascii="標楷體" w:eastAsia="標楷體" w:hAnsi="標楷體" w:hint="eastAsia"/>
          <w:bCs/>
          <w:sz w:val="28"/>
          <w:szCs w:val="28"/>
        </w:rPr>
        <w:t>文章後</w:t>
      </w:r>
      <w:r>
        <w:rPr>
          <w:rFonts w:ascii="標楷體" w:eastAsia="標楷體" w:hAnsi="標楷體" w:hint="eastAsia"/>
          <w:bCs/>
          <w:sz w:val="28"/>
          <w:szCs w:val="28"/>
        </w:rPr>
        <w:t>回答問題。</w:t>
      </w:r>
      <w:r w:rsidR="0043670F">
        <w:rPr>
          <w:rFonts w:ascii="標楷體" w:eastAsia="標楷體" w:hAnsi="標楷體" w:hint="eastAsia"/>
          <w:bCs/>
          <w:sz w:val="28"/>
          <w:szCs w:val="28"/>
        </w:rPr>
        <w:t>（修改自人間福報</w:t>
      </w:r>
      <w:r w:rsidR="0043670F">
        <w:rPr>
          <w:rFonts w:ascii="標楷體" w:eastAsia="標楷體" w:hAnsi="標楷體"/>
          <w:bCs/>
          <w:sz w:val="28"/>
          <w:szCs w:val="28"/>
        </w:rPr>
        <w:t>2007.02</w:t>
      </w:r>
      <w:r w:rsidR="0043670F">
        <w:rPr>
          <w:rFonts w:ascii="標楷體" w:eastAsia="標楷體" w:hAnsi="標楷體" w:hint="eastAsia"/>
          <w:bCs/>
          <w:sz w:val="28"/>
          <w:szCs w:val="28"/>
        </w:rPr>
        <w:t>）</w:t>
      </w:r>
    </w:p>
    <w:p w14:paraId="0922E37D" w14:textId="77777777" w:rsidR="0086381E" w:rsidRDefault="00705CEC" w:rsidP="000109C8">
      <w:pPr>
        <w:spacing w:line="360" w:lineRule="exact"/>
        <w:ind w:firstLineChars="200" w:firstLine="561"/>
        <w:rPr>
          <w:rFonts w:ascii="標楷體" w:eastAsia="標楷體" w:hAnsi="標楷體"/>
          <w:bCs/>
          <w:sz w:val="28"/>
          <w:szCs w:val="28"/>
        </w:rPr>
      </w:pPr>
      <w:r w:rsidRPr="000109C8">
        <w:rPr>
          <w:rFonts w:ascii="標楷體" w:eastAsia="標楷體" w:hAnsi="標楷體" w:hint="eastAsia"/>
          <w:b/>
          <w:sz w:val="28"/>
          <w:szCs w:val="28"/>
        </w:rPr>
        <w:t>「架在河上的彩虹」——高屏溪斜張橋與日本多多羅大橋</w:t>
      </w:r>
      <w:r w:rsidRPr="00705CEC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1A7DDCBF" w14:textId="77777777" w:rsidR="0086381E" w:rsidRPr="0086381E" w:rsidRDefault="0086381E" w:rsidP="0086381E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86381E">
        <w:rPr>
          <w:rFonts w:ascii="標楷體" w:eastAsia="標楷體" w:hAnsi="標楷體" w:hint="eastAsia"/>
          <w:bCs/>
          <w:sz w:val="28"/>
          <w:szCs w:val="28"/>
        </w:rPr>
        <w:t>與懸吊橋相似、外型非常現代的斜張橋（cable-stayed bridge），其實最早的草圖出現於十六世紀末，但要等到二次世界大戰後，因物資缺乏，斜張橋才開始廣為世人所採用。因為建造斜張橋所需的鋼索較少，又可分段施工，且建造時程短，非常適用於中跨距橋樑的設計上。</w:t>
      </w:r>
    </w:p>
    <w:p w14:paraId="698A56EA" w14:textId="77777777" w:rsidR="0086381E" w:rsidRPr="0086381E" w:rsidRDefault="00424D23" w:rsidP="0086381E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EC68B9" wp14:editId="267A5DE5">
                <wp:simplePos x="0" y="0"/>
                <wp:positionH relativeFrom="column">
                  <wp:posOffset>4820920</wp:posOffset>
                </wp:positionH>
                <wp:positionV relativeFrom="paragraph">
                  <wp:posOffset>798195</wp:posOffset>
                </wp:positionV>
                <wp:extent cx="1910080" cy="3068955"/>
                <wp:effectExtent l="0" t="0" r="7620" b="17145"/>
                <wp:wrapTight wrapText="bothSides">
                  <wp:wrapPolygon edited="0">
                    <wp:start x="0" y="0"/>
                    <wp:lineTo x="0" y="21631"/>
                    <wp:lineTo x="21543" y="21631"/>
                    <wp:lineTo x="21543" y="0"/>
                    <wp:lineTo x="0" y="0"/>
                  </wp:wrapPolygon>
                </wp:wrapTight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0080" cy="3068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0957BB" w14:textId="77777777" w:rsidR="00424D23" w:rsidRPr="00DA6C4B" w:rsidRDefault="00424D23" w:rsidP="00436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A6C4B">
                              <w:rPr>
                                <w:rFonts w:hint="eastAsia"/>
                                <w:b/>
                                <w:bCs/>
                              </w:rPr>
                              <w:t>日本多多羅大橋</w:t>
                            </w:r>
                          </w:p>
                          <w:p w14:paraId="72776AA9" w14:textId="77777777" w:rsidR="0043670F" w:rsidRPr="00DA6C4B" w:rsidRDefault="0043670F">
                            <w:r w:rsidRPr="00DA6C4B">
                              <w:rPr>
                                <w:rFonts w:hint="eastAsia"/>
                              </w:rPr>
                              <w:t>●總長度一四八○公尺</w:t>
                            </w:r>
                          </w:p>
                          <w:p w14:paraId="6A43CB68" w14:textId="77777777" w:rsidR="0043670F" w:rsidRPr="00DA6C4B" w:rsidRDefault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="00DA6C4B"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塔高二二六公尺</w:t>
                            </w:r>
                          </w:p>
                          <w:p w14:paraId="45DF31EB" w14:textId="77777777" w:rsidR="0043670F" w:rsidRPr="00DA6C4B" w:rsidRDefault="0043670F" w:rsidP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與海濱美景融為一體的優美弧線</w:t>
                            </w:r>
                          </w:p>
                          <w:p w14:paraId="1E8AD5BF" w14:textId="77777777" w:rsidR="0043670F" w:rsidRPr="00DA6C4B" w:rsidRDefault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世界第一長之斜張橋</w:t>
                            </w:r>
                          </w:p>
                          <w:p w14:paraId="4F36BDE7" w14:textId="77777777" w:rsidR="00424D23" w:rsidRPr="00DA6C4B" w:rsidRDefault="00424D23" w:rsidP="0043670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A6C4B">
                              <w:rPr>
                                <w:rFonts w:hint="eastAsia"/>
                                <w:b/>
                                <w:bCs/>
                              </w:rPr>
                              <w:t>高屏溪斜張橋</w:t>
                            </w:r>
                          </w:p>
                          <w:p w14:paraId="022025A2" w14:textId="77777777" w:rsidR="0043670F" w:rsidRPr="00DA6C4B" w:rsidRDefault="0043670F" w:rsidP="0043670F">
                            <w:pPr>
                              <w:rPr>
                                <w:rFonts w:ascii="Noto Serif TC" w:hAnsi="Noto Serif TC" w:hint="eastAsia"/>
                                <w:color w:val="343A40"/>
                                <w:shd w:val="clear" w:color="auto" w:fill="FFFFFF"/>
                              </w:rPr>
                            </w:pPr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總長度二六一七公尺</w:t>
                            </w:r>
                          </w:p>
                          <w:p w14:paraId="26505BBE" w14:textId="77777777" w:rsidR="0043670F" w:rsidRPr="00DA6C4B" w:rsidRDefault="0043670F" w:rsidP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="00DA6C4B"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塔高一八三</w:t>
                            </w:r>
                            <w:r w:rsidR="00DA6C4B" w:rsidRPr="00DA6C4B">
                              <w:rPr>
                                <w:rFonts w:hint="eastAsia"/>
                                <w:color w:val="343A40"/>
                                <w:shd w:val="clear" w:color="auto" w:fill="FFFFFF"/>
                              </w:rPr>
                              <w:t>‧</w:t>
                            </w:r>
                            <w:r w:rsidR="00DA6C4B"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五公尺</w:t>
                            </w:r>
                          </w:p>
                          <w:p w14:paraId="73DC6216" w14:textId="77777777" w:rsidR="0043670F" w:rsidRPr="00DA6C4B" w:rsidRDefault="0043670F" w:rsidP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燈光投射下猶如美麗的人造彩虹</w:t>
                            </w:r>
                          </w:p>
                          <w:p w14:paraId="68ABE392" w14:textId="77777777" w:rsidR="0043670F" w:rsidRPr="00DA6C4B" w:rsidRDefault="0043670F">
                            <w:r w:rsidRPr="00DA6C4B">
                              <w:rPr>
                                <w:rFonts w:hint="eastAsia"/>
                              </w:rPr>
                              <w:t>●</w:t>
                            </w:r>
                            <w:r w:rsidRPr="00DA6C4B">
                              <w:rPr>
                                <w:rFonts w:ascii="Noto Serif TC" w:hAnsi="Noto Serif TC"/>
                                <w:color w:val="343A40"/>
                                <w:shd w:val="clear" w:color="auto" w:fill="FFFFFF"/>
                              </w:rPr>
                              <w:t>亞洲最長之非對稱型單橋塔斜張橋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79.6pt;margin-top:62.85pt;width:150.4pt;height:241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" fillcolor="white [3201]" strokeweight=".5pt">
                <v:textbox>
                  <w:txbxContent>
                    <w:p w:rsidR="00424D23" w:rsidRPr="00DA6C4B" w:rsidRDefault="00424D23" w:rsidP="0043670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A6C4B">
                        <w:rPr>
                          <w:rFonts w:hint="eastAsia"/>
                          <w:b/>
                          <w:bCs/>
                        </w:rPr>
                        <w:t>日本多多羅大橋</w:t>
                      </w:r>
                    </w:p>
                    <w:p w:rsidR="0043670F" w:rsidRPr="00DA6C4B" w:rsidRDefault="0043670F">
                      <w:r w:rsidRPr="00DA6C4B">
                        <w:rPr>
                          <w:rFonts w:hint="eastAsia"/>
                        </w:rPr>
                        <w:t>●總長度一四八○公尺</w:t>
                      </w:r>
                    </w:p>
                    <w:p w:rsidR="0043670F" w:rsidRPr="00DA6C4B" w:rsidRDefault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="00DA6C4B"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塔高二二六公尺</w:t>
                      </w:r>
                    </w:p>
                    <w:p w:rsidR="0043670F" w:rsidRPr="00DA6C4B" w:rsidRDefault="0043670F" w:rsidP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與海濱美景融為一體的優美弧線</w:t>
                      </w:r>
                    </w:p>
                    <w:p w:rsidR="0043670F" w:rsidRPr="00DA6C4B" w:rsidRDefault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世界第一長之斜張橋</w:t>
                      </w:r>
                    </w:p>
                    <w:p w:rsidR="00424D23" w:rsidRPr="00DA6C4B" w:rsidRDefault="00424D23" w:rsidP="0043670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A6C4B">
                        <w:rPr>
                          <w:rFonts w:hint="eastAsia"/>
                          <w:b/>
                          <w:bCs/>
                        </w:rPr>
                        <w:t>高屏溪斜張橋</w:t>
                      </w:r>
                    </w:p>
                    <w:p w:rsidR="0043670F" w:rsidRPr="00DA6C4B" w:rsidRDefault="0043670F" w:rsidP="0043670F">
                      <w:pPr>
                        <w:rPr>
                          <w:rFonts w:ascii="Noto Serif TC" w:hAnsi="Noto Serif TC" w:hint="eastAsia"/>
                          <w:color w:val="343A40"/>
                          <w:shd w:val="clear" w:color="auto" w:fill="FFFFFF"/>
                        </w:rPr>
                      </w:pPr>
                      <w:r w:rsidRPr="00DA6C4B">
                        <w:rPr>
                          <w:rFonts w:hint="eastAsia"/>
                        </w:rPr>
                        <w:t>●</w:t>
                      </w:r>
                      <w:r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總長度二六一七公尺</w:t>
                      </w:r>
                    </w:p>
                    <w:p w:rsidR="0043670F" w:rsidRPr="00DA6C4B" w:rsidRDefault="0043670F" w:rsidP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="00DA6C4B"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塔高一八三</w:t>
                      </w:r>
                      <w:r w:rsidR="00DA6C4B" w:rsidRPr="00DA6C4B">
                        <w:rPr>
                          <w:rFonts w:hint="eastAsia"/>
                          <w:color w:val="343A40"/>
                          <w:shd w:val="clear" w:color="auto" w:fill="FFFFFF"/>
                        </w:rPr>
                        <w:t>‧</w:t>
                      </w:r>
                      <w:r w:rsidR="00DA6C4B"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五公尺</w:t>
                      </w:r>
                    </w:p>
                    <w:p w:rsidR="0043670F" w:rsidRPr="00DA6C4B" w:rsidRDefault="0043670F" w:rsidP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燈光投射下猶如美麗的人造彩虹</w:t>
                      </w:r>
                    </w:p>
                    <w:p w:rsidR="0043670F" w:rsidRPr="00DA6C4B" w:rsidRDefault="0043670F">
                      <w:r w:rsidRPr="00DA6C4B">
                        <w:rPr>
                          <w:rFonts w:hint="eastAsia"/>
                        </w:rPr>
                        <w:t>●</w:t>
                      </w:r>
                      <w:r w:rsidRPr="00DA6C4B">
                        <w:rPr>
                          <w:rFonts w:ascii="Noto Serif TC" w:hAnsi="Noto Serif TC"/>
                          <w:color w:val="343A40"/>
                          <w:shd w:val="clear" w:color="auto" w:fill="FFFFFF"/>
                        </w:rPr>
                        <w:t>亞洲最長之非對稱型單橋塔斜張橋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相對於其他形式的橋樑，斜張橋的造型十分優雅，橋體輕、具有彈性，雖然易受大風影響，卻適用於地震環境。</w:t>
      </w:r>
      <w:r>
        <w:rPr>
          <w:rFonts w:ascii="標楷體" w:eastAsia="標楷體" w:hAnsi="標楷體" w:hint="eastAsia"/>
          <w:bCs/>
          <w:sz w:val="28"/>
          <w:szCs w:val="28"/>
        </w:rPr>
        <w:t>橫跨</w:t>
      </w:r>
      <w:r w:rsidRPr="00424D23">
        <w:rPr>
          <w:rFonts w:ascii="標楷體" w:eastAsia="標楷體" w:hAnsi="標楷體" w:hint="eastAsia"/>
          <w:bCs/>
          <w:sz w:val="28"/>
          <w:szCs w:val="28"/>
          <w:u w:val="single"/>
        </w:rPr>
        <w:t>瀨戶內海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連接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日本</w:t>
      </w:r>
      <w:r w:rsidR="0086381E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廣島縣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與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愛媛縣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的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多多羅大橋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即是目前世界上跨徑最長的斜張橋。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臺灣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橫跨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高屏溪</w:t>
      </w:r>
      <w:r w:rsidRPr="00424D23">
        <w:rPr>
          <w:rFonts w:ascii="標楷體" w:eastAsia="標楷體" w:hAnsi="標楷體" w:hint="eastAsia"/>
          <w:bCs/>
          <w:sz w:val="28"/>
          <w:szCs w:val="28"/>
        </w:rPr>
        <w:t>，</w:t>
      </w:r>
      <w:r>
        <w:rPr>
          <w:rFonts w:ascii="標楷體" w:eastAsia="標楷體" w:hAnsi="標楷體" w:hint="eastAsia"/>
          <w:bCs/>
          <w:sz w:val="28"/>
          <w:szCs w:val="28"/>
        </w:rPr>
        <w:t>連接</w:t>
      </w:r>
      <w:r w:rsidRPr="00424D23">
        <w:rPr>
          <w:rFonts w:ascii="標楷體" w:eastAsia="標楷體" w:hAnsi="標楷體" w:hint="eastAsia"/>
          <w:bCs/>
          <w:sz w:val="28"/>
          <w:szCs w:val="28"/>
          <w:u w:val="single"/>
        </w:rPr>
        <w:t>高雄市</w:t>
      </w:r>
      <w:r>
        <w:rPr>
          <w:rFonts w:ascii="標楷體" w:eastAsia="標楷體" w:hAnsi="標楷體" w:hint="eastAsia"/>
          <w:bCs/>
          <w:sz w:val="28"/>
          <w:szCs w:val="28"/>
        </w:rPr>
        <w:t>和</w:t>
      </w:r>
      <w:r w:rsidRPr="00424D23">
        <w:rPr>
          <w:rFonts w:ascii="標楷體" w:eastAsia="標楷體" w:hAnsi="標楷體" w:hint="eastAsia"/>
          <w:bCs/>
          <w:sz w:val="28"/>
          <w:szCs w:val="28"/>
          <w:u w:val="single"/>
        </w:rPr>
        <w:t>屏東縣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的斜張橋，則是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臺灣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第一座複合式斜張橋，也是目前東南亞跨徑最長的「非對稱單塔」斜張橋。</w:t>
      </w:r>
    </w:p>
    <w:p w14:paraId="7B352C71" w14:textId="77777777" w:rsidR="0086381E" w:rsidRPr="00705CEC" w:rsidRDefault="00DA6C4B" w:rsidP="00705CEC">
      <w:pPr>
        <w:spacing w:line="360" w:lineRule="exact"/>
        <w:jc w:val="center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【</w:t>
      </w:r>
      <w:r w:rsidR="0086381E" w:rsidRPr="00705CEC">
        <w:rPr>
          <w:rFonts w:ascii="微軟正黑體" w:eastAsia="微軟正黑體" w:hAnsi="微軟正黑體" w:hint="eastAsia"/>
          <w:sz w:val="28"/>
          <w:szCs w:val="28"/>
        </w:rPr>
        <w:t>東方神秘之美</w:t>
      </w:r>
      <w:r w:rsidR="00705CEC">
        <w:rPr>
          <w:rFonts w:ascii="微軟正黑體" w:eastAsia="微軟正黑體" w:hAnsi="微軟正黑體" w:hint="eastAsia"/>
          <w:sz w:val="28"/>
          <w:szCs w:val="28"/>
        </w:rPr>
        <w:t>與</w:t>
      </w:r>
      <w:r w:rsidR="0086381E" w:rsidRPr="00705CEC">
        <w:rPr>
          <w:rFonts w:ascii="微軟正黑體" w:eastAsia="微軟正黑體" w:hAnsi="微軟正黑體" w:hint="eastAsia"/>
          <w:sz w:val="28"/>
          <w:szCs w:val="28"/>
        </w:rPr>
        <w:t>不對稱美感</w:t>
      </w:r>
      <w:r>
        <w:rPr>
          <w:rFonts w:ascii="微軟正黑體" w:eastAsia="微軟正黑體" w:hAnsi="微軟正黑體" w:hint="eastAsia"/>
          <w:sz w:val="28"/>
          <w:szCs w:val="28"/>
        </w:rPr>
        <w:t>】</w:t>
      </w:r>
    </w:p>
    <w:p w14:paraId="41F6D84C" w14:textId="77777777" w:rsidR="0086381E" w:rsidRPr="0086381E" w:rsidRDefault="0086381E" w:rsidP="0086381E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日本</w:t>
      </w:r>
      <w:r w:rsidRPr="0086381E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多多羅大橋</w:t>
      </w:r>
      <w:r w:rsidRPr="0086381E">
        <w:rPr>
          <w:rFonts w:ascii="標楷體" w:eastAsia="標楷體" w:hAnsi="標楷體" w:hint="eastAsia"/>
          <w:bCs/>
          <w:sz w:val="28"/>
          <w:szCs w:val="28"/>
        </w:rPr>
        <w:t>為採雙塔雙索面扇形設計，主跨徑八九○公尺，工法精湛完美，有「二十世紀最大跨度斜張橋，具有東方神秘的美感」稱譽。</w:t>
      </w:r>
      <w:r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臺灣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高屏溪</w:t>
      </w:r>
      <w:r w:rsidRPr="0086381E">
        <w:rPr>
          <w:rFonts w:ascii="標楷體" w:eastAsia="標楷體" w:hAnsi="標楷體" w:hint="eastAsia"/>
          <w:bCs/>
          <w:sz w:val="28"/>
          <w:szCs w:val="28"/>
        </w:rPr>
        <w:t>斜張橋採非對稱單塔造型，及單索面輻射狀設計，錨錠設於橋樑中間及橋塔上，主跨徑三百三十公尺，因橋面傾斜而產生不對稱美感。</w:t>
      </w:r>
    </w:p>
    <w:p w14:paraId="35D4AF28" w14:textId="77777777" w:rsidR="0086381E" w:rsidRPr="00705CEC" w:rsidRDefault="00DA6C4B" w:rsidP="00705CEC">
      <w:pPr>
        <w:spacing w:line="360" w:lineRule="exact"/>
        <w:jc w:val="center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【</w:t>
      </w:r>
      <w:r w:rsidR="0086381E" w:rsidRPr="00705CEC">
        <w:rPr>
          <w:rFonts w:ascii="微軟正黑體" w:eastAsia="微軟正黑體" w:hAnsi="微軟正黑體" w:hint="eastAsia"/>
          <w:sz w:val="28"/>
          <w:szCs w:val="28"/>
        </w:rPr>
        <w:t>環保與美感效益兼具的新興地標</w:t>
      </w:r>
      <w:r>
        <w:rPr>
          <w:rFonts w:ascii="微軟正黑體" w:eastAsia="微軟正黑體" w:hAnsi="微軟正黑體" w:hint="eastAsia"/>
          <w:sz w:val="28"/>
          <w:szCs w:val="28"/>
        </w:rPr>
        <w:t>】</w:t>
      </w:r>
    </w:p>
    <w:p w14:paraId="3B505950" w14:textId="77777777" w:rsidR="0086381E" w:rsidRDefault="00DA6C4B" w:rsidP="0086381E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70E81E" wp14:editId="69859D24">
                <wp:simplePos x="0" y="0"/>
                <wp:positionH relativeFrom="column">
                  <wp:posOffset>22633</wp:posOffset>
                </wp:positionH>
                <wp:positionV relativeFrom="paragraph">
                  <wp:posOffset>1124535</wp:posOffset>
                </wp:positionV>
                <wp:extent cx="4644427" cy="0"/>
                <wp:effectExtent l="0" t="0" r="16510" b="1270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4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6DDC8" id="直線接點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88.55pt" to="367.5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" strokecolor="black [3040]"/>
            </w:pict>
          </mc:Fallback>
        </mc:AlternateConten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斜張橋除在用材與建造上經濟實惠之外，因不需如懸吊橋般大幅挖掘錨地，因此對周遭環境破壞較小。此外，其橋體的設計既美麗又多變，使得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高屏溪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斜張橋以及最初曾被設計為懸吊橋的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日本</w:t>
      </w:r>
      <w:r w:rsidR="0086381E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86381E" w:rsidRPr="0086381E">
        <w:rPr>
          <w:rFonts w:ascii="標楷體" w:eastAsia="標楷體" w:hAnsi="標楷體" w:hint="eastAsia"/>
          <w:bCs/>
          <w:sz w:val="28"/>
          <w:szCs w:val="28"/>
          <w:u w:val="single"/>
        </w:rPr>
        <w:t>多多羅大橋</w:t>
      </w:r>
      <w:r w:rsidR="0086381E" w:rsidRPr="0086381E">
        <w:rPr>
          <w:rFonts w:ascii="標楷體" w:eastAsia="標楷體" w:hAnsi="標楷體" w:hint="eastAsia"/>
          <w:bCs/>
          <w:sz w:val="28"/>
          <w:szCs w:val="28"/>
        </w:rPr>
        <w:t>，如今都已成為所在地的新興地標。</w:t>
      </w:r>
    </w:p>
    <w:p w14:paraId="147F2C5B" w14:textId="77777777" w:rsidR="00705CEC" w:rsidRDefault="00705CEC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1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依據文章描述，斜張橋和傳統的橋梁相比，多了哪些優點呢？</w:t>
      </w:r>
    </w:p>
    <w:p w14:paraId="6DD54DD0" w14:textId="77777777" w:rsidR="000109C8" w:rsidRDefault="000109C8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B170B97" w14:textId="77777777" w:rsidR="00424D23" w:rsidRDefault="00424D23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E247068" w14:textId="77777777" w:rsidR="00424D23" w:rsidRDefault="00424D23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6F9035F" w14:textId="77777777" w:rsidR="00705CEC" w:rsidRDefault="000109C8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2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為什麼斜張橋</w:t>
      </w:r>
      <w:r w:rsidR="00424D23">
        <w:rPr>
          <w:rFonts w:ascii="標楷體" w:eastAsia="標楷體" w:hAnsi="標楷體" w:hint="eastAsia"/>
          <w:bCs/>
          <w:sz w:val="28"/>
          <w:szCs w:val="28"/>
        </w:rPr>
        <w:t>會</w:t>
      </w:r>
      <w:r>
        <w:rPr>
          <w:rFonts w:ascii="標楷體" w:eastAsia="標楷體" w:hAnsi="標楷體" w:hint="eastAsia"/>
          <w:bCs/>
          <w:sz w:val="28"/>
          <w:szCs w:val="28"/>
        </w:rPr>
        <w:t>被稱為「架在河上的彩虹」呢？如果是你，會如何形容斜張橋的外觀呢？</w:t>
      </w:r>
      <w:r w:rsidR="00DA6C4B">
        <w:rPr>
          <w:rFonts w:ascii="標楷體" w:eastAsia="標楷體" w:hAnsi="標楷體" w:hint="eastAsia"/>
          <w:bCs/>
          <w:sz w:val="28"/>
          <w:szCs w:val="28"/>
        </w:rPr>
        <w:t>為什麼？</w:t>
      </w:r>
    </w:p>
    <w:p w14:paraId="5A033930" w14:textId="77777777" w:rsidR="000109C8" w:rsidRDefault="000109C8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8B5D2EF" w14:textId="77777777" w:rsidR="000109C8" w:rsidRDefault="000109C8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269F544" w14:textId="77777777" w:rsidR="000109C8" w:rsidRDefault="000109C8" w:rsidP="001B036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</w:t>
      </w:r>
      <w:r>
        <w:rPr>
          <w:rFonts w:ascii="標楷體" w:eastAsia="標楷體" w:hAnsi="標楷體"/>
          <w:bCs/>
          <w:sz w:val="28"/>
          <w:szCs w:val="28"/>
        </w:rPr>
        <w:t xml:space="preserve">. </w:t>
      </w:r>
      <w:r>
        <w:rPr>
          <w:rFonts w:ascii="標楷體" w:eastAsia="標楷體" w:hAnsi="標楷體" w:hint="eastAsia"/>
          <w:bCs/>
          <w:sz w:val="28"/>
          <w:szCs w:val="28"/>
        </w:rPr>
        <w:t>請你試著用表格</w:t>
      </w:r>
      <w:r w:rsidR="00DA6C4B">
        <w:rPr>
          <w:rFonts w:ascii="標楷體" w:eastAsia="標楷體" w:hAnsi="標楷體" w:hint="eastAsia"/>
          <w:bCs/>
          <w:sz w:val="28"/>
          <w:szCs w:val="28"/>
        </w:rPr>
        <w:t>分類</w:t>
      </w:r>
      <w:r>
        <w:rPr>
          <w:rFonts w:ascii="標楷體" w:eastAsia="標楷體" w:hAnsi="標楷體" w:hint="eastAsia"/>
          <w:bCs/>
          <w:sz w:val="28"/>
          <w:szCs w:val="28"/>
        </w:rPr>
        <w:t>比較</w:t>
      </w:r>
      <w:r w:rsidRPr="0043670F">
        <w:rPr>
          <w:rFonts w:ascii="標楷體" w:eastAsia="標楷體" w:hAnsi="標楷體" w:hint="eastAsia"/>
          <w:bCs/>
          <w:sz w:val="28"/>
          <w:szCs w:val="28"/>
          <w:u w:val="single"/>
        </w:rPr>
        <w:t>日本</w:t>
      </w:r>
      <w:r>
        <w:rPr>
          <w:rFonts w:ascii="標楷體" w:eastAsia="標楷體" w:hAnsi="標楷體" w:hint="eastAsia"/>
          <w:bCs/>
          <w:sz w:val="28"/>
          <w:szCs w:val="28"/>
        </w:rPr>
        <w:t>的</w:t>
      </w:r>
      <w:r w:rsidRPr="0043670F">
        <w:rPr>
          <w:rFonts w:ascii="標楷體" w:eastAsia="標楷體" w:hAnsi="標楷體" w:hint="eastAsia"/>
          <w:bCs/>
          <w:sz w:val="28"/>
          <w:szCs w:val="28"/>
          <w:u w:val="single"/>
        </w:rPr>
        <w:t>多多羅大橋</w:t>
      </w:r>
      <w:r>
        <w:rPr>
          <w:rFonts w:ascii="標楷體" w:eastAsia="標楷體" w:hAnsi="標楷體" w:hint="eastAsia"/>
          <w:bCs/>
          <w:sz w:val="28"/>
          <w:szCs w:val="28"/>
        </w:rPr>
        <w:t>和臺灣的</w:t>
      </w:r>
      <w:r w:rsidRPr="0043670F">
        <w:rPr>
          <w:rFonts w:ascii="標楷體" w:eastAsia="標楷體" w:hAnsi="標楷體" w:hint="eastAsia"/>
          <w:bCs/>
          <w:sz w:val="28"/>
          <w:szCs w:val="28"/>
          <w:u w:val="single"/>
        </w:rPr>
        <w:t>高屏溪斜張橋</w:t>
      </w:r>
      <w:r w:rsidR="0043670F">
        <w:rPr>
          <w:rFonts w:ascii="標楷體" w:eastAsia="標楷體" w:hAnsi="標楷體" w:hint="eastAsia"/>
          <w:bCs/>
          <w:sz w:val="28"/>
          <w:szCs w:val="28"/>
        </w:rPr>
        <w:t>。</w:t>
      </w:r>
      <w:r>
        <w:rPr>
          <w:rFonts w:ascii="標楷體" w:eastAsia="標楷體" w:hAnsi="標楷體" w:hint="eastAsia"/>
          <w:bCs/>
          <w:sz w:val="28"/>
          <w:szCs w:val="28"/>
        </w:rPr>
        <w:t>（至少舉出</w:t>
      </w:r>
      <w:r>
        <w:rPr>
          <w:rFonts w:ascii="標楷體" w:eastAsia="標楷體" w:hAnsi="標楷體"/>
          <w:bCs/>
          <w:sz w:val="28"/>
          <w:szCs w:val="28"/>
        </w:rPr>
        <w:t xml:space="preserve">3 </w:t>
      </w:r>
      <w:r>
        <w:rPr>
          <w:rFonts w:ascii="標楷體" w:eastAsia="標楷體" w:hAnsi="標楷體" w:hint="eastAsia"/>
          <w:bCs/>
          <w:sz w:val="28"/>
          <w:szCs w:val="28"/>
        </w:rPr>
        <w:t>項）</w:t>
      </w:r>
    </w:p>
    <w:tbl>
      <w:tblPr>
        <w:tblStyle w:val="a3"/>
        <w:tblW w:w="10600" w:type="dxa"/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</w:tblGrid>
      <w:tr w:rsidR="00606B87" w14:paraId="174F2BA8" w14:textId="77777777" w:rsidTr="00606B87">
        <w:trPr>
          <w:trHeight w:val="574"/>
        </w:trPr>
        <w:tc>
          <w:tcPr>
            <w:tcW w:w="2650" w:type="dxa"/>
          </w:tcPr>
          <w:p w14:paraId="6C7ED078" w14:textId="77777777" w:rsidR="00606B87" w:rsidRDefault="00606B87" w:rsidP="001B0362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58108DAB" w14:textId="2FF5B546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主跨徑</w:t>
            </w:r>
          </w:p>
        </w:tc>
        <w:tc>
          <w:tcPr>
            <w:tcW w:w="2650" w:type="dxa"/>
            <w:vAlign w:val="center"/>
          </w:tcPr>
          <w:p w14:paraId="0E17BF8D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401C4350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606B87" w14:paraId="756B007B" w14:textId="77777777" w:rsidTr="00606B87">
        <w:trPr>
          <w:trHeight w:val="670"/>
        </w:trPr>
        <w:tc>
          <w:tcPr>
            <w:tcW w:w="2650" w:type="dxa"/>
            <w:vAlign w:val="center"/>
          </w:tcPr>
          <w:p w14:paraId="534A8C78" w14:textId="55D5E255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 w:rsidRPr="00606B8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日本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606B8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多多羅大橋</w:t>
            </w:r>
          </w:p>
        </w:tc>
        <w:tc>
          <w:tcPr>
            <w:tcW w:w="2650" w:type="dxa"/>
            <w:vAlign w:val="center"/>
          </w:tcPr>
          <w:p w14:paraId="6DFBB986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6D093307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14F77C5F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606B87" w14:paraId="23FB5905" w14:textId="77777777" w:rsidTr="00606B87">
        <w:trPr>
          <w:trHeight w:val="691"/>
        </w:trPr>
        <w:tc>
          <w:tcPr>
            <w:tcW w:w="2650" w:type="dxa"/>
            <w:vAlign w:val="center"/>
          </w:tcPr>
          <w:p w14:paraId="24FE62D3" w14:textId="0F66CE2B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606B8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臺灣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606B87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>高屏溪斜張橋</w:t>
            </w:r>
          </w:p>
        </w:tc>
        <w:tc>
          <w:tcPr>
            <w:tcW w:w="2650" w:type="dxa"/>
            <w:vAlign w:val="center"/>
          </w:tcPr>
          <w:p w14:paraId="4E22011C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09915B74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650" w:type="dxa"/>
            <w:vAlign w:val="center"/>
          </w:tcPr>
          <w:p w14:paraId="286E212C" w14:textId="77777777" w:rsidR="00606B87" w:rsidRDefault="00606B87" w:rsidP="00606B8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14:paraId="19816305" w14:textId="77777777" w:rsidR="000109C8" w:rsidRPr="0086381E" w:rsidRDefault="000109C8" w:rsidP="001B0362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13C07E00" w14:textId="77777777" w:rsidR="00424D23" w:rsidRPr="00424D23" w:rsidRDefault="001B0362" w:rsidP="0043670F">
      <w:pPr>
        <w:spacing w:line="340" w:lineRule="exact"/>
        <w:rPr>
          <w:rFonts w:ascii="標楷體" w:eastAsia="標楷體" w:hAnsi="標楷體"/>
          <w:bCs/>
          <w:sz w:val="28"/>
          <w:szCs w:val="28"/>
        </w:rPr>
      </w:pPr>
      <w:r w:rsidRPr="001B0362">
        <w:rPr>
          <w:rFonts w:ascii="標楷體" w:eastAsia="標楷體" w:hAnsi="標楷體" w:hint="eastAsia"/>
          <w:bCs/>
          <w:sz w:val="28"/>
          <w:szCs w:val="28"/>
        </w:rPr>
        <w:t>Q</w:t>
      </w:r>
      <w:r w:rsidR="0086381E">
        <w:rPr>
          <w:rFonts w:ascii="標楷體" w:eastAsia="標楷體" w:hAnsi="標楷體"/>
          <w:bCs/>
          <w:sz w:val="28"/>
          <w:szCs w:val="28"/>
        </w:rPr>
        <w:t>2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：本課是一篇</w:t>
      </w:r>
      <w:r w:rsidR="0086381E">
        <w:rPr>
          <w:rFonts w:ascii="標楷體" w:eastAsia="標楷體" w:hAnsi="標楷體" w:hint="eastAsia"/>
          <w:bCs/>
          <w:sz w:val="28"/>
          <w:szCs w:val="28"/>
        </w:rPr>
        <w:t>描述事物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的說明文，讀一讀課文，這一課的寫作方式是使用哪一種說明文常見的結構呢？（  ）總說</w:t>
      </w:r>
      <w:r w:rsidR="00424D23">
        <w:rPr>
          <w:rFonts w:ascii="標楷體" w:eastAsia="標楷體" w:hAnsi="標楷體" w:hint="eastAsia"/>
          <w:bCs/>
          <w:sz w:val="28"/>
          <w:szCs w:val="28"/>
        </w:rPr>
        <w:t>、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分說（  ）分說</w:t>
      </w:r>
      <w:r w:rsidR="00424D23">
        <w:rPr>
          <w:rFonts w:ascii="標楷體" w:eastAsia="標楷體" w:hAnsi="標楷體" w:hint="eastAsia"/>
          <w:bCs/>
          <w:sz w:val="28"/>
          <w:szCs w:val="28"/>
        </w:rPr>
        <w:t>、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總說</w:t>
      </w:r>
      <w:r w:rsidR="00424D23" w:rsidRPr="001B0362">
        <w:rPr>
          <w:rFonts w:ascii="標楷體" w:eastAsia="標楷體" w:hAnsi="標楷體" w:hint="eastAsia"/>
          <w:bCs/>
          <w:sz w:val="28"/>
          <w:szCs w:val="28"/>
        </w:rPr>
        <w:t>（  ）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總說</w:t>
      </w:r>
      <w:r w:rsidR="00424D23">
        <w:rPr>
          <w:rFonts w:ascii="標楷體" w:eastAsia="標楷體" w:hAnsi="標楷體" w:hint="eastAsia"/>
          <w:bCs/>
          <w:sz w:val="28"/>
          <w:szCs w:val="28"/>
        </w:rPr>
        <w:t>、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分說</w:t>
      </w:r>
      <w:r w:rsidR="00424D23">
        <w:rPr>
          <w:rFonts w:ascii="標楷體" w:eastAsia="標楷體" w:hAnsi="標楷體" w:hint="eastAsia"/>
          <w:bCs/>
          <w:sz w:val="28"/>
          <w:szCs w:val="28"/>
        </w:rPr>
        <w:t>、</w:t>
      </w:r>
      <w:r w:rsidRPr="001B0362">
        <w:rPr>
          <w:rFonts w:ascii="標楷體" w:eastAsia="標楷體" w:hAnsi="標楷體" w:hint="eastAsia"/>
          <w:bCs/>
          <w:sz w:val="28"/>
          <w:szCs w:val="28"/>
        </w:rPr>
        <w:t>總說</w:t>
      </w:r>
    </w:p>
    <w:p w14:paraId="5AAE8EE7" w14:textId="77777777" w:rsidR="00D91107" w:rsidRDefault="00D91107" w:rsidP="00D91107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FB672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FB6727" w:rsidRPr="00FB6727">
        <w:rPr>
          <w:rFonts w:asciiTheme="minorEastAsia" w:eastAsiaTheme="minorEastAsia" w:hAnsiTheme="minorEastAsia" w:hint="eastAsia"/>
          <w:bCs/>
        </w:rPr>
        <w:t>※參考自寧定威老師提問設計</w:t>
      </w:r>
    </w:p>
    <w:p w14:paraId="75AD2A01" w14:textId="77777777" w:rsidR="00256E5D" w:rsidRDefault="009E20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 w:rsidR="008E0DCE">
        <w:rPr>
          <w:rFonts w:ascii="標楷體" w:eastAsia="標楷體" w:hAnsi="標楷體" w:hint="eastAsia"/>
          <w:bCs/>
          <w:sz w:val="28"/>
          <w:szCs w:val="28"/>
        </w:rPr>
        <w:t>：</w:t>
      </w:r>
      <w:r w:rsidR="00FB6727">
        <w:rPr>
          <w:rFonts w:ascii="標楷體" w:eastAsia="標楷體" w:hAnsi="標楷體" w:hint="eastAsia"/>
          <w:bCs/>
          <w:sz w:val="28"/>
          <w:szCs w:val="28"/>
        </w:rPr>
        <w:t>作者從「生活交通」、「建築風格」和「關係連結」三個角度來說明「</w:t>
      </w:r>
      <w:r w:rsidR="005F2BBD">
        <w:rPr>
          <w:rFonts w:ascii="標楷體" w:eastAsia="標楷體" w:hAnsi="標楷體" w:hint="eastAsia"/>
          <w:bCs/>
          <w:sz w:val="28"/>
          <w:szCs w:val="28"/>
        </w:rPr>
        <w:t>橋</w:t>
      </w:r>
      <w:r w:rsidR="00FB6727">
        <w:rPr>
          <w:rFonts w:ascii="標楷體" w:eastAsia="標楷體" w:hAnsi="標楷體" w:hint="eastAsia"/>
          <w:bCs/>
          <w:sz w:val="28"/>
          <w:szCs w:val="28"/>
        </w:rPr>
        <w:t>」所扮演的角色。請從課文中找出相關敘述，分項記錄。</w:t>
      </w:r>
    </w:p>
    <w:p w14:paraId="0F314C65" w14:textId="77777777" w:rsidR="005F2BBD" w:rsidRPr="005F2BBD" w:rsidRDefault="005F2B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14C850C" w14:textId="77777777" w:rsidR="008E0DCE" w:rsidRDefault="008E0DCE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F990CB5" w14:textId="77777777" w:rsidR="00FB6727" w:rsidRDefault="00FB6727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D892C3B" w14:textId="77777777" w:rsidR="008E0DCE" w:rsidRDefault="008E0DCE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5F2BBD">
        <w:rPr>
          <w:rFonts w:ascii="標楷體" w:eastAsia="標楷體" w:hAnsi="標楷體" w:hint="eastAsia"/>
          <w:bCs/>
          <w:sz w:val="28"/>
          <w:szCs w:val="28"/>
        </w:rPr>
        <w:t>請從課文中找出相關訊息，完成表格。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416"/>
        <w:gridCol w:w="4415"/>
      </w:tblGrid>
      <w:tr w:rsidR="00C34352" w14:paraId="292B8E5F" w14:textId="77777777" w:rsidTr="00C34352">
        <w:trPr>
          <w:trHeight w:val="807"/>
        </w:trPr>
        <w:tc>
          <w:tcPr>
            <w:tcW w:w="1555" w:type="dxa"/>
          </w:tcPr>
          <w:p w14:paraId="2272C148" w14:textId="77777777" w:rsidR="00C34352" w:rsidRDefault="000A75D2" w:rsidP="00C34352">
            <w:pPr>
              <w:spacing w:line="360" w:lineRule="exact"/>
              <w:jc w:val="righ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EA4A8A" wp14:editId="483A6F84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-12127</wp:posOffset>
                      </wp:positionV>
                      <wp:extent cx="996846" cy="524656"/>
                      <wp:effectExtent l="0" t="0" r="19685" b="21590"/>
                      <wp:wrapNone/>
                      <wp:docPr id="4" name="直線接點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846" cy="524656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2EE5A9" id="直線接點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-.95pt" to="72.3pt,40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" strokecolor="black [3040]" strokeweight=".5pt"/>
                  </w:pict>
                </mc:Fallback>
              </mc:AlternateContent>
            </w:r>
            <w:r w:rsidR="00C34352">
              <w:rPr>
                <w:rFonts w:ascii="標楷體" w:eastAsia="標楷體" w:hAnsi="標楷體" w:hint="eastAsia"/>
                <w:bCs/>
                <w:sz w:val="28"/>
                <w:szCs w:val="28"/>
              </w:rPr>
              <w:t>名稱</w:t>
            </w:r>
          </w:p>
          <w:p w14:paraId="276DA593" w14:textId="77777777" w:rsidR="00C34352" w:rsidRDefault="00C34352" w:rsidP="00F614F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項目</w:t>
            </w:r>
          </w:p>
        </w:tc>
        <w:tc>
          <w:tcPr>
            <w:tcW w:w="4414" w:type="dxa"/>
            <w:vAlign w:val="center"/>
          </w:tcPr>
          <w:p w14:paraId="3475B7A5" w14:textId="77777777" w:rsidR="00C34352" w:rsidRPr="00266B5D" w:rsidRDefault="00C34352" w:rsidP="00C34352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266B5D">
              <w:rPr>
                <w:rFonts w:ascii="標楷體" w:eastAsia="標楷體" w:hAnsi="標楷體" w:hint="eastAsia"/>
                <w:bCs/>
                <w:sz w:val="32"/>
                <w:szCs w:val="32"/>
              </w:rPr>
              <w:t>長福橋</w:t>
            </w:r>
          </w:p>
        </w:tc>
        <w:tc>
          <w:tcPr>
            <w:tcW w:w="4415" w:type="dxa"/>
            <w:vAlign w:val="center"/>
          </w:tcPr>
          <w:p w14:paraId="2312F41C" w14:textId="77777777" w:rsidR="00C34352" w:rsidRPr="00266B5D" w:rsidRDefault="00C34352" w:rsidP="00C34352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266B5D">
              <w:rPr>
                <w:rFonts w:ascii="標楷體" w:eastAsia="標楷體" w:hAnsi="標楷體" w:hint="eastAsia"/>
                <w:bCs/>
                <w:sz w:val="32"/>
                <w:szCs w:val="32"/>
              </w:rPr>
              <w:t>三峽拱橋</w:t>
            </w:r>
          </w:p>
        </w:tc>
      </w:tr>
      <w:tr w:rsidR="00C34352" w14:paraId="274760F5" w14:textId="77777777" w:rsidTr="000A75D2">
        <w:trPr>
          <w:trHeight w:val="1877"/>
        </w:trPr>
        <w:tc>
          <w:tcPr>
            <w:tcW w:w="1555" w:type="dxa"/>
            <w:vAlign w:val="center"/>
          </w:tcPr>
          <w:p w14:paraId="07018ED5" w14:textId="77777777" w:rsidR="00C34352" w:rsidRDefault="00266B5D" w:rsidP="000A75D2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建築特色</w:t>
            </w:r>
          </w:p>
        </w:tc>
        <w:tc>
          <w:tcPr>
            <w:tcW w:w="4414" w:type="dxa"/>
          </w:tcPr>
          <w:p w14:paraId="61D13D52" w14:textId="77777777" w:rsidR="00C3435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 w:rsidRPr="000A75D2">
              <w:rPr>
                <w:rFonts w:ascii="標楷體" w:eastAsia="標楷體" w:hAnsi="標楷體" w:hint="eastAsia"/>
                <w:b/>
                <w:sz w:val="28"/>
                <w:szCs w:val="28"/>
              </w:rPr>
              <w:t>牌樓建築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：（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），</w:t>
            </w:r>
          </w:p>
          <w:p w14:paraId="332A589E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橫跨（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），連接</w:t>
            </w:r>
          </w:p>
          <w:p w14:paraId="7A967977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）。</w:t>
            </w:r>
          </w:p>
          <w:p w14:paraId="79BEC2C9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</w:t>
            </w:r>
            <w:r w:rsidR="00FB6727"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）：雕刻生動，微笑問候遊客。</w:t>
            </w:r>
          </w:p>
          <w:p w14:paraId="2643A344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</w:t>
            </w:r>
            <w:r w:rsidR="00FB6727"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）：適合（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），聽風聲、水聲，賞河堤風光。</w:t>
            </w:r>
          </w:p>
        </w:tc>
        <w:tc>
          <w:tcPr>
            <w:tcW w:w="4415" w:type="dxa"/>
          </w:tcPr>
          <w:p w14:paraId="0BDB2021" w14:textId="77777777" w:rsidR="00C3435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三座（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）橋面</w:t>
            </w:r>
          </w:p>
          <w:p w14:paraId="706C3CD8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="00FB6727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燈柱（ </w:t>
            </w:r>
            <w:r w:rsidR="00FB6727"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</w:t>
            </w:r>
            <w:r w:rsidR="00FB6727">
              <w:rPr>
                <w:rFonts w:ascii="標楷體" w:eastAsia="標楷體" w:hAnsi="標楷體" w:hint="eastAsia"/>
                <w:bCs/>
                <w:sz w:val="28"/>
                <w:szCs w:val="28"/>
              </w:rPr>
              <w:t>）</w:t>
            </w:r>
          </w:p>
          <w:p w14:paraId="036726C7" w14:textId="77777777" w:rsidR="000A75D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="00FB6727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臺灣現存完整且（ </w:t>
            </w:r>
            <w:r w:rsidR="00FB6727"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</w:t>
            </w:r>
            <w:r w:rsidR="00FB6727">
              <w:rPr>
                <w:rFonts w:ascii="標楷體" w:eastAsia="標楷體" w:hAnsi="標楷體" w:hint="eastAsia"/>
                <w:bCs/>
                <w:sz w:val="28"/>
                <w:szCs w:val="28"/>
              </w:rPr>
              <w:t>）的橋梁。</w:t>
            </w:r>
          </w:p>
        </w:tc>
      </w:tr>
      <w:tr w:rsidR="00C34352" w14:paraId="29D7E19B" w14:textId="77777777" w:rsidTr="000A75D2">
        <w:trPr>
          <w:trHeight w:val="2005"/>
        </w:trPr>
        <w:tc>
          <w:tcPr>
            <w:tcW w:w="1555" w:type="dxa"/>
            <w:vAlign w:val="center"/>
          </w:tcPr>
          <w:p w14:paraId="785F6779" w14:textId="77777777" w:rsidR="00C34352" w:rsidRDefault="00266B5D" w:rsidP="000A75D2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與人關係</w:t>
            </w:r>
          </w:p>
        </w:tc>
        <w:tc>
          <w:tcPr>
            <w:tcW w:w="4414" w:type="dxa"/>
          </w:tcPr>
          <w:p w14:paraId="7F11904E" w14:textId="77777777" w:rsidR="00C34352" w:rsidRDefault="000A75D2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迎來有「東方藝術殿堂」之稱，供有黑面祖師的（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），往前即是（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）。</w:t>
            </w:r>
          </w:p>
        </w:tc>
        <w:tc>
          <w:tcPr>
            <w:tcW w:w="4415" w:type="dxa"/>
          </w:tcPr>
          <w:p w14:paraId="5FD9EA35" w14:textId="77777777" w:rsidR="00C34352" w:rsidRDefault="00FB6727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因（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</w:t>
            </w:r>
            <w:r w:rsidR="00D6657B"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），（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</w:t>
            </w:r>
            <w:r w:rsidR="00D6657B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），經過多次修護。</w:t>
            </w:r>
          </w:p>
          <w:p w14:paraId="45FAE66B" w14:textId="77777777" w:rsidR="00D6657B" w:rsidRDefault="00FB6727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修護後</w:t>
            </w:r>
            <w:r w:rsidR="00D6657B">
              <w:rPr>
                <w:rFonts w:ascii="標楷體" w:eastAsia="標楷體" w:hAnsi="標楷體" w:hint="eastAsia"/>
                <w:bCs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</w:t>
            </w:r>
          </w:p>
          <w:p w14:paraId="456677AE" w14:textId="77777777" w:rsidR="00D6657B" w:rsidRDefault="00D6657B" w:rsidP="00FB6727">
            <w:pPr>
              <w:spacing w:line="42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070A1BC4" w14:textId="77777777" w:rsidR="00FB6727" w:rsidRDefault="00FB6727" w:rsidP="00D6657B">
            <w:pPr>
              <w:spacing w:line="420" w:lineRule="exact"/>
              <w:ind w:firstLineChars="1250" w:firstLine="350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）。</w:t>
            </w:r>
          </w:p>
        </w:tc>
      </w:tr>
    </w:tbl>
    <w:p w14:paraId="59F6C203" w14:textId="77777777" w:rsidR="00705A9D" w:rsidRDefault="008E0DC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C34352" w:rsidRPr="00C34352">
        <w:rPr>
          <w:rFonts w:ascii="標楷體" w:eastAsia="標楷體" w:hAnsi="標楷體" w:hint="eastAsia"/>
          <w:bCs/>
          <w:sz w:val="28"/>
          <w:szCs w:val="28"/>
          <w:u w:val="single"/>
        </w:rPr>
        <w:t>長福橋</w:t>
      </w:r>
      <w:r w:rsidR="00C34352">
        <w:rPr>
          <w:rFonts w:ascii="標楷體" w:eastAsia="標楷體" w:hAnsi="標楷體" w:hint="eastAsia"/>
          <w:bCs/>
          <w:sz w:val="28"/>
          <w:szCs w:val="28"/>
        </w:rPr>
        <w:t>和</w:t>
      </w:r>
      <w:r w:rsidR="00C34352" w:rsidRPr="00C34352">
        <w:rPr>
          <w:rFonts w:ascii="標楷體" w:eastAsia="標楷體" w:hAnsi="標楷體" w:hint="eastAsia"/>
          <w:bCs/>
          <w:sz w:val="28"/>
          <w:szCs w:val="28"/>
          <w:u w:val="single"/>
        </w:rPr>
        <w:t>三峽拱橋</w:t>
      </w:r>
      <w:r w:rsidR="00C34352">
        <w:rPr>
          <w:rFonts w:ascii="標楷體" w:eastAsia="標楷體" w:hAnsi="標楷體" w:hint="eastAsia"/>
          <w:bCs/>
          <w:sz w:val="28"/>
          <w:szCs w:val="28"/>
        </w:rPr>
        <w:t>這兩座橋</w:t>
      </w:r>
      <w:r w:rsidR="000A75D2">
        <w:rPr>
          <w:rFonts w:ascii="標楷體" w:eastAsia="標楷體" w:hAnsi="標楷體" w:hint="eastAsia"/>
          <w:bCs/>
          <w:sz w:val="28"/>
          <w:szCs w:val="28"/>
        </w:rPr>
        <w:t>相距不遠，風格不同，彼此卻有哪些共通點呢</w:t>
      </w:r>
      <w:r w:rsidR="00C34352">
        <w:rPr>
          <w:rFonts w:ascii="標楷體" w:eastAsia="標楷體" w:hAnsi="標楷體" w:hint="eastAsia"/>
          <w:bCs/>
          <w:sz w:val="28"/>
          <w:szCs w:val="28"/>
        </w:rPr>
        <w:t>？</w:t>
      </w:r>
    </w:p>
    <w:p w14:paraId="6A7DCA99" w14:textId="77777777" w:rsidR="008914DE" w:rsidRDefault="008914D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6D243CB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B7FB861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DD16855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59C71E7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DCA697C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93D8739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87972FE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63D5995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AA284C4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7CC32AA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FC066F8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33B0F4F" w14:textId="77777777"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BC73406" w14:textId="77777777"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4239A5A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4E5562C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D669F">
        <w:rPr>
          <w:rFonts w:ascii="標楷體" w:eastAsia="標楷體" w:hAnsi="標楷體"/>
          <w:bCs/>
          <w:sz w:val="28"/>
          <w:szCs w:val="28"/>
        </w:rPr>
        <w:t>跨越河川的力與美 斜張橋</w:t>
      </w:r>
      <w:r>
        <w:rPr>
          <w:rFonts w:ascii="標楷體" w:eastAsia="標楷體" w:hAnsi="標楷體"/>
          <w:bCs/>
          <w:sz w:val="28"/>
          <w:szCs w:val="28"/>
        </w:rPr>
        <w:t xml:space="preserve"> </w:t>
      </w:r>
      <w:hyperlink r:id="rId6" w:history="1">
        <w:r w:rsidRPr="00911A96">
          <w:rPr>
            <w:rStyle w:val="af0"/>
            <w:rFonts w:ascii="標楷體" w:eastAsia="標楷體" w:hAnsi="標楷體"/>
            <w:bCs/>
            <w:sz w:val="28"/>
            <w:szCs w:val="28"/>
          </w:rPr>
          <w:t>https://youtu.be/3xX9lCj7pzg</w:t>
        </w:r>
      </w:hyperlink>
      <w:r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0D27A9E8" w14:textId="77777777" w:rsidR="00D6657B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高屏溪</w:t>
      </w:r>
      <w:r w:rsidRPr="003D669F">
        <w:rPr>
          <w:rFonts w:ascii="標楷體" w:eastAsia="標楷體" w:hAnsi="標楷體"/>
          <w:bCs/>
          <w:sz w:val="28"/>
          <w:szCs w:val="28"/>
        </w:rPr>
        <w:t>斜張橋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hyperlink r:id="rId7" w:history="1">
        <w:r w:rsidRPr="00911A96">
          <w:rPr>
            <w:rStyle w:val="af0"/>
            <w:rFonts w:ascii="標楷體" w:eastAsia="標楷體" w:hAnsi="標楷體"/>
            <w:bCs/>
            <w:sz w:val="28"/>
            <w:szCs w:val="28"/>
          </w:rPr>
          <w:t>https://youtu.be/4kEXOs1HXvk</w:t>
        </w:r>
      </w:hyperlink>
    </w:p>
    <w:p w14:paraId="45ADED8A" w14:textId="77777777" w:rsidR="008914DE" w:rsidRPr="00DA5E34" w:rsidRDefault="008914DE" w:rsidP="00D6628C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lastRenderedPageBreak/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3C7EB32E" w14:textId="77777777" w:rsidR="00CB7E32" w:rsidRDefault="008914DE" w:rsidP="00CB7E3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CB7E32">
        <w:rPr>
          <w:rFonts w:ascii="標楷體" w:eastAsia="標楷體" w:hAnsi="標楷體" w:hint="eastAsia"/>
          <w:bCs/>
          <w:sz w:val="28"/>
          <w:szCs w:val="28"/>
        </w:rPr>
        <w:t>橋，為生活帶來便利，使人車往來更加安全，</w:t>
      </w:r>
      <w:r w:rsidR="00D25CAF">
        <w:rPr>
          <w:rFonts w:ascii="標楷體" w:eastAsia="標楷體" w:hAnsi="標楷體" w:hint="eastAsia"/>
          <w:bCs/>
          <w:sz w:val="28"/>
          <w:szCs w:val="28"/>
        </w:rPr>
        <w:t>更</w:t>
      </w:r>
      <w:r w:rsidR="00CB7E32">
        <w:rPr>
          <w:rFonts w:ascii="標楷體" w:eastAsia="標楷體" w:hAnsi="標楷體" w:hint="eastAsia"/>
          <w:bCs/>
          <w:sz w:val="28"/>
          <w:szCs w:val="28"/>
        </w:rPr>
        <w:t>連接了兩地，讓人們可以走到原本無法抵達的地方增廣見聞。生活中，有哪些「不是橋的橋」，它們發揮了哪些和橋相似的功能？又扮演著什麼樣的角色呢？</w:t>
      </w:r>
    </w:p>
    <w:p w14:paraId="63ACC2B3" w14:textId="77777777" w:rsidR="008914DE" w:rsidRDefault="008914DE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5B648CE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D1409BC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4C657BA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82039BC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753BFDB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2F4173D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92C6178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：人，也可以是一座橋。在生活中的哪些時候，人會像是一座橋？要如何做才能扮演好橋的角色呢？</w:t>
      </w:r>
    </w:p>
    <w:p w14:paraId="56A3F80F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B702B84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9425F83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2570879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FECC24E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8E6F497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F421EEB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6A903F2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D094E4D" w14:textId="77777777"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90DD5AF" w14:textId="77777777" w:rsidR="00D25CAF" w:rsidRPr="00DA5E34" w:rsidRDefault="00D25CAF" w:rsidP="00D25CAF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52CB8233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：橋，為生活帶來便利，使人車往來更加安全，更連接了兩地，讓人們可以走到原本無法抵達的地方增廣見聞。生活中，有哪些「不是橋的橋」，它們發揮了哪些和橋相似的功能？又扮演著什麼樣的角色呢？</w:t>
      </w:r>
    </w:p>
    <w:p w14:paraId="644EC062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C3751FC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150F6FB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A1FCB23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0C0A9ED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A43A304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FD1B9F5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BD7A16D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：人，也可以是一座橋。在生活中的哪些時候，人會像是一座橋？要如何做才能扮演好橋的角色呢？</w:t>
      </w:r>
    </w:p>
    <w:p w14:paraId="1A58BFFF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9CA549B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21C9646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DBDDEB5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815B971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780F46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CEEC780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F682F87" w14:textId="77777777" w:rsidR="00D25CAF" w:rsidRP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AF40019" w14:textId="77B74A49" w:rsidR="00D25CAF" w:rsidRPr="00F67A81" w:rsidRDefault="00F67A81" w:rsidP="00F67A81">
      <w:pPr>
        <w:spacing w:line="400" w:lineRule="exact"/>
        <w:jc w:val="right"/>
        <w:rPr>
          <w:rFonts w:asciiTheme="minorEastAsia" w:eastAsiaTheme="minorEastAsia" w:hAnsiTheme="minorEastAsia" w:hint="eastAsia"/>
        </w:rPr>
      </w:pPr>
      <w:r w:rsidRPr="00F67A81">
        <w:rPr>
          <w:rFonts w:asciiTheme="minorEastAsia" w:eastAsiaTheme="minorEastAsia" w:hAnsiTheme="minorEastAsia" w:hint="eastAsia"/>
        </w:rPr>
        <w:lastRenderedPageBreak/>
        <w:t>※</w:t>
      </w:r>
      <w:r w:rsidRPr="00F67A81">
        <w:rPr>
          <w:rFonts w:asciiTheme="minorEastAsia" w:eastAsiaTheme="minorEastAsia" w:hAnsiTheme="minorEastAsia" w:cs="微軟正黑體" w:hint="eastAsia"/>
        </w:rPr>
        <w:t>參考自高雄市新光國小 寧定威老師老師 設計</w:t>
      </w:r>
    </w:p>
    <w:p w14:paraId="6DB47F71" w14:textId="77777777" w:rsidR="00D25CAF" w:rsidRDefault="00D25CAF" w:rsidP="00D25CAF">
      <w:pPr>
        <w:spacing w:line="400" w:lineRule="exact"/>
        <w:jc w:val="center"/>
        <w:rPr>
          <w:rFonts w:ascii="微軟正黑體" w:eastAsia="微軟正黑體" w:hAnsi="微軟正黑體" w:cs="微軟正黑體"/>
          <w:b/>
          <w:bCs/>
          <w:sz w:val="28"/>
          <w:szCs w:val="28"/>
        </w:rPr>
      </w:pPr>
      <w:r w:rsidRPr="00943D77">
        <w:rPr>
          <w:rFonts w:ascii="Segoe UI Symbol" w:eastAsia="Segoe UI Symbol" w:hAnsi="Segoe UI Symbol" w:hint="eastAsia"/>
          <w:sz w:val="28"/>
          <w:szCs w:val="28"/>
        </w:rPr>
        <w:t>✎</w:t>
      </w:r>
      <w:r w:rsidRPr="00943D77">
        <w:rPr>
          <w:rFonts w:ascii="微軟正黑體" w:eastAsia="微軟正黑體" w:hAnsi="微軟正黑體" w:cs="微軟正黑體" w:hint="eastAsia"/>
          <w:b/>
          <w:bCs/>
          <w:sz w:val="28"/>
          <w:szCs w:val="28"/>
        </w:rPr>
        <w:t>自我挑戰</w:t>
      </w:r>
      <w:r>
        <w:rPr>
          <w:rFonts w:ascii="微軟正黑體" w:eastAsia="微軟正黑體" w:hAnsi="微軟正黑體" w:cs="微軟正黑體" w:hint="eastAsia"/>
          <w:b/>
          <w:bCs/>
          <w:sz w:val="28"/>
          <w:szCs w:val="28"/>
        </w:rPr>
        <w:t xml:space="preserve"> </w:t>
      </w:r>
      <w:r>
        <w:rPr>
          <w:rFonts w:ascii="微軟正黑體" w:eastAsia="微軟正黑體" w:hAnsi="微軟正黑體" w:cs="微軟正黑體"/>
          <w:b/>
          <w:bCs/>
          <w:sz w:val="28"/>
          <w:szCs w:val="28"/>
        </w:rPr>
        <w:t xml:space="preserve">    </w:t>
      </w:r>
      <w:r>
        <w:rPr>
          <w:rFonts w:ascii="微軟正黑體" w:eastAsia="微軟正黑體" w:hAnsi="微軟正黑體" w:cs="微軟正黑體" w:hint="eastAsia"/>
          <w:b/>
          <w:bCs/>
          <w:sz w:val="28"/>
          <w:szCs w:val="28"/>
        </w:rPr>
        <w:t>短文練習——我想設計一座這樣的橋</w:t>
      </w:r>
    </w:p>
    <w:p w14:paraId="408A1361" w14:textId="77777777" w:rsidR="00D25CAF" w:rsidRPr="006C64CB" w:rsidRDefault="00D25CAF" w:rsidP="00D25CAF">
      <w:pPr>
        <w:spacing w:line="400" w:lineRule="exact"/>
        <w:jc w:val="center"/>
        <w:rPr>
          <w:rFonts w:ascii="微軟正黑體" w:eastAsia="微軟正黑體" w:hAnsi="微軟正黑體" w:cs="微軟正黑體"/>
          <w:b/>
          <w:bCs/>
          <w:sz w:val="28"/>
          <w:szCs w:val="28"/>
        </w:rPr>
      </w:pPr>
    </w:p>
    <w:p w14:paraId="0C163780" w14:textId="77777777" w:rsidR="003D669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1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畫出一座你心目中的橋。</w:t>
      </w:r>
    </w:p>
    <w:p w14:paraId="4B5BD303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2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這座橋的名稱叫做什麼呢？它的外觀有什麼特別之處？</w:t>
      </w:r>
    </w:p>
    <w:p w14:paraId="1CBAE5B2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這座橋連結了哪些人、事、物呢？</w:t>
      </w:r>
    </w:p>
    <w:p w14:paraId="490A9BB4" w14:textId="77777777" w:rsid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4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你希望這座橋可以發揮哪些功能呢？</w:t>
      </w:r>
      <w:r w:rsidR="000F4D66">
        <w:rPr>
          <w:rFonts w:ascii="標楷體" w:eastAsia="標楷體" w:hAnsi="標楷體" w:hint="eastAsia"/>
          <w:bCs/>
          <w:sz w:val="28"/>
          <w:szCs w:val="28"/>
        </w:rPr>
        <w:t>要怎麼做才能發揮它的功能呢？</w:t>
      </w:r>
    </w:p>
    <w:p w14:paraId="37043184" w14:textId="77777777" w:rsidR="00D25CAF" w:rsidRPr="00D25CAF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5.</w:t>
      </w:r>
      <w:r>
        <w:rPr>
          <w:rFonts w:ascii="標楷體" w:eastAsia="標楷體" w:hAnsi="標楷體" w:hint="eastAsia"/>
          <w:bCs/>
          <w:sz w:val="28"/>
          <w:szCs w:val="28"/>
        </w:rPr>
        <w:t>為什麼你會想設計這樣的一座橋呢？</w:t>
      </w:r>
    </w:p>
    <w:sectPr w:rsidR="00D25CAF" w:rsidRPr="00D25CAF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EB998" w14:textId="77777777" w:rsidR="006A13BD" w:rsidRDefault="006A13BD" w:rsidP="008A4D87">
      <w:r>
        <w:separator/>
      </w:r>
    </w:p>
  </w:endnote>
  <w:endnote w:type="continuationSeparator" w:id="0">
    <w:p w14:paraId="6376ABC6" w14:textId="77777777" w:rsidR="006A13BD" w:rsidRDefault="006A13BD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altName w:val="BiauKai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Noto Serif TC">
    <w:altName w:val="Cambria"/>
    <w:panose1 w:val="020B0604020202020204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622DC" w14:textId="77777777" w:rsidR="006A13BD" w:rsidRDefault="006A13BD" w:rsidP="008A4D87">
      <w:r>
        <w:separator/>
      </w:r>
    </w:p>
  </w:footnote>
  <w:footnote w:type="continuationSeparator" w:id="0">
    <w:p w14:paraId="66FD3FF1" w14:textId="77777777" w:rsidR="006A13BD" w:rsidRDefault="006A13BD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04E54"/>
    <w:rsid w:val="000109C8"/>
    <w:rsid w:val="000431F2"/>
    <w:rsid w:val="0006561E"/>
    <w:rsid w:val="000702AA"/>
    <w:rsid w:val="00076E6B"/>
    <w:rsid w:val="0008409D"/>
    <w:rsid w:val="0009074B"/>
    <w:rsid w:val="000977A7"/>
    <w:rsid w:val="000A3EF6"/>
    <w:rsid w:val="000A75D2"/>
    <w:rsid w:val="000A7F80"/>
    <w:rsid w:val="000C0189"/>
    <w:rsid w:val="000C2F41"/>
    <w:rsid w:val="000C7173"/>
    <w:rsid w:val="000D3AF8"/>
    <w:rsid w:val="000E0CF5"/>
    <w:rsid w:val="000E4C58"/>
    <w:rsid w:val="000E63EF"/>
    <w:rsid w:val="000F4D66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871BE"/>
    <w:rsid w:val="001B0362"/>
    <w:rsid w:val="001C2834"/>
    <w:rsid w:val="001D12D8"/>
    <w:rsid w:val="001D17CD"/>
    <w:rsid w:val="001E113E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4A8"/>
    <w:rsid w:val="00251514"/>
    <w:rsid w:val="00256E5D"/>
    <w:rsid w:val="002665FB"/>
    <w:rsid w:val="00266B5D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884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69F"/>
    <w:rsid w:val="003E3CCF"/>
    <w:rsid w:val="003E431D"/>
    <w:rsid w:val="003F3D5D"/>
    <w:rsid w:val="003F60A0"/>
    <w:rsid w:val="00400EB3"/>
    <w:rsid w:val="0040212B"/>
    <w:rsid w:val="004126DC"/>
    <w:rsid w:val="00417D19"/>
    <w:rsid w:val="00424D23"/>
    <w:rsid w:val="004333CF"/>
    <w:rsid w:val="0043670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C7BA6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A14C5"/>
    <w:rsid w:val="005A6819"/>
    <w:rsid w:val="005C2ABF"/>
    <w:rsid w:val="005C530C"/>
    <w:rsid w:val="005D3D01"/>
    <w:rsid w:val="005E4F0D"/>
    <w:rsid w:val="005E7EE6"/>
    <w:rsid w:val="005F2BBD"/>
    <w:rsid w:val="00606B87"/>
    <w:rsid w:val="0062024D"/>
    <w:rsid w:val="006208F5"/>
    <w:rsid w:val="00620B63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A13BD"/>
    <w:rsid w:val="006A4285"/>
    <w:rsid w:val="006A46ED"/>
    <w:rsid w:val="006C64CB"/>
    <w:rsid w:val="006F2C84"/>
    <w:rsid w:val="007035D3"/>
    <w:rsid w:val="00705A9D"/>
    <w:rsid w:val="00705CEC"/>
    <w:rsid w:val="00715D89"/>
    <w:rsid w:val="00730E13"/>
    <w:rsid w:val="007347CF"/>
    <w:rsid w:val="007438C3"/>
    <w:rsid w:val="007450AB"/>
    <w:rsid w:val="007553D6"/>
    <w:rsid w:val="007818AF"/>
    <w:rsid w:val="0078281A"/>
    <w:rsid w:val="00785B89"/>
    <w:rsid w:val="0079686F"/>
    <w:rsid w:val="007B36B5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381E"/>
    <w:rsid w:val="00864FC7"/>
    <w:rsid w:val="00867ED6"/>
    <w:rsid w:val="00870171"/>
    <w:rsid w:val="0088455C"/>
    <w:rsid w:val="00890F9A"/>
    <w:rsid w:val="008914DE"/>
    <w:rsid w:val="008A0380"/>
    <w:rsid w:val="008A4D87"/>
    <w:rsid w:val="008B65A6"/>
    <w:rsid w:val="008D4B54"/>
    <w:rsid w:val="008E03CC"/>
    <w:rsid w:val="008E0DCE"/>
    <w:rsid w:val="008E277F"/>
    <w:rsid w:val="008E38E9"/>
    <w:rsid w:val="008F6642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E20BD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22939"/>
    <w:rsid w:val="00B300F7"/>
    <w:rsid w:val="00B32444"/>
    <w:rsid w:val="00B35D8E"/>
    <w:rsid w:val="00B37163"/>
    <w:rsid w:val="00B445AA"/>
    <w:rsid w:val="00B45262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401B"/>
    <w:rsid w:val="00BC5E93"/>
    <w:rsid w:val="00BE1BC7"/>
    <w:rsid w:val="00BE1CDA"/>
    <w:rsid w:val="00BE56B2"/>
    <w:rsid w:val="00BF46D3"/>
    <w:rsid w:val="00C036A1"/>
    <w:rsid w:val="00C128BF"/>
    <w:rsid w:val="00C16427"/>
    <w:rsid w:val="00C34352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2278"/>
    <w:rsid w:val="00CA5787"/>
    <w:rsid w:val="00CB7E32"/>
    <w:rsid w:val="00CD678D"/>
    <w:rsid w:val="00CD7146"/>
    <w:rsid w:val="00CE752B"/>
    <w:rsid w:val="00D154B5"/>
    <w:rsid w:val="00D22A05"/>
    <w:rsid w:val="00D25CAF"/>
    <w:rsid w:val="00D6628C"/>
    <w:rsid w:val="00D664C1"/>
    <w:rsid w:val="00D6657B"/>
    <w:rsid w:val="00D86C58"/>
    <w:rsid w:val="00D91107"/>
    <w:rsid w:val="00DA1305"/>
    <w:rsid w:val="00DA3542"/>
    <w:rsid w:val="00DA5E34"/>
    <w:rsid w:val="00DA64B5"/>
    <w:rsid w:val="00DA6B9C"/>
    <w:rsid w:val="00DA6C4B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F41D1E"/>
    <w:rsid w:val="00F57051"/>
    <w:rsid w:val="00F614F7"/>
    <w:rsid w:val="00F67A81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B6727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BE99A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C4B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F43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pPr>
      <w:widowControl w:val="0"/>
    </w:pPr>
    <w:rPr>
      <w:rFonts w:ascii="Cambria" w:hAnsi="Cambria" w:cs="Times New Roman"/>
      <w:kern w:val="2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  <w:pPr>
      <w:widowControl w:val="0"/>
    </w:pPr>
    <w:rPr>
      <w:rFonts w:ascii="Calibri" w:hAnsi="Calibri" w:cs="Times New Roman"/>
      <w:kern w:val="2"/>
      <w:szCs w:val="22"/>
    </w:rPr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spacing w:before="100" w:beforeAutospacing="1" w:after="100" w:afterAutospacing="1"/>
    </w:p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4kEXOs1HXv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3xX9lCj7pz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5</Pages>
  <Words>415</Words>
  <Characters>2370</Characters>
  <Application>Microsoft Office Word</Application>
  <DocSecurity>0</DocSecurity>
  <Lines>19</Lines>
  <Paragraphs>5</Paragraphs>
  <ScaleCrop>false</ScaleCrop>
  <Company>C.M.T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70</cp:revision>
  <cp:lastPrinted>2019-05-20T02:42:00Z</cp:lastPrinted>
  <dcterms:created xsi:type="dcterms:W3CDTF">2020-03-18T23:58:00Z</dcterms:created>
  <dcterms:modified xsi:type="dcterms:W3CDTF">2021-01-30T09:38:00Z</dcterms:modified>
</cp:coreProperties>
</file>